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489" w:rsidRDefault="006B5489">
      <w:pPr>
        <w:spacing w:line="720" w:lineRule="exact"/>
        <w:jc w:val="center"/>
        <w:rPr>
          <w:rFonts w:ascii="宋体" w:hAnsi="宋体"/>
          <w:b/>
          <w:bCs/>
          <w:color w:val="000000"/>
          <w:spacing w:val="80"/>
          <w:sz w:val="64"/>
        </w:rPr>
      </w:pPr>
    </w:p>
    <w:p w:rsidR="006B5489" w:rsidRDefault="006B5489">
      <w:pPr>
        <w:spacing w:line="720" w:lineRule="exact"/>
        <w:jc w:val="center"/>
        <w:rPr>
          <w:rFonts w:ascii="宋体" w:hAnsi="宋体"/>
          <w:color w:val="000000"/>
          <w:sz w:val="56"/>
        </w:rPr>
      </w:pPr>
      <w:r>
        <w:rPr>
          <w:rFonts w:ascii="宋体" w:hAnsi="宋体" w:hint="eastAsia"/>
          <w:b/>
          <w:bCs/>
          <w:color w:val="000000"/>
          <w:spacing w:val="80"/>
          <w:sz w:val="64"/>
        </w:rPr>
        <w:t>连云港市政府采购</w:t>
      </w:r>
    </w:p>
    <w:p w:rsidR="006B5489" w:rsidRDefault="006B5489">
      <w:pPr>
        <w:spacing w:line="720" w:lineRule="exact"/>
        <w:jc w:val="center"/>
        <w:rPr>
          <w:rFonts w:ascii="宋体" w:hAnsi="宋体"/>
          <w:color w:val="000000"/>
          <w:sz w:val="52"/>
        </w:rPr>
      </w:pPr>
    </w:p>
    <w:p w:rsidR="006B5489" w:rsidRDefault="006B5489">
      <w:pPr>
        <w:spacing w:line="360" w:lineRule="auto"/>
        <w:jc w:val="center"/>
        <w:rPr>
          <w:rFonts w:ascii="宋体" w:hAnsi="宋体"/>
          <w:b/>
          <w:bCs/>
          <w:color w:val="000000"/>
          <w:spacing w:val="80"/>
          <w:sz w:val="72"/>
          <w:szCs w:val="72"/>
        </w:rPr>
      </w:pPr>
      <w:r>
        <w:rPr>
          <w:rFonts w:ascii="宋体" w:hAnsi="宋体" w:hint="eastAsia"/>
          <w:b/>
          <w:bCs/>
          <w:color w:val="000000"/>
          <w:spacing w:val="80"/>
          <w:sz w:val="72"/>
          <w:szCs w:val="72"/>
        </w:rPr>
        <w:t>招标文件</w:t>
      </w:r>
    </w:p>
    <w:p w:rsidR="006B5489" w:rsidRDefault="006B5489">
      <w:pPr>
        <w:spacing w:line="720" w:lineRule="exact"/>
        <w:jc w:val="center"/>
        <w:rPr>
          <w:rFonts w:ascii="宋体" w:hAnsi="宋体"/>
          <w:color w:val="000000"/>
          <w:sz w:val="72"/>
        </w:rPr>
      </w:pPr>
      <w:r>
        <w:rPr>
          <w:rFonts w:ascii="宋体" w:hAnsi="宋体"/>
          <w:color w:val="000000"/>
          <w:sz w:val="52"/>
        </w:rPr>
        <w:cr/>
      </w:r>
      <w:r>
        <w:rPr>
          <w:rFonts w:ascii="宋体" w:hAnsi="宋体" w:hint="eastAsia"/>
          <w:color w:val="000000"/>
          <w:sz w:val="72"/>
        </w:rPr>
        <w:cr/>
      </w:r>
      <w:r>
        <w:rPr>
          <w:rFonts w:ascii="宋体" w:hAnsi="宋体" w:hint="eastAsia"/>
          <w:color w:val="000000"/>
          <w:sz w:val="72"/>
        </w:rPr>
        <w:cr/>
      </w:r>
    </w:p>
    <w:p w:rsidR="006B5489" w:rsidRDefault="006B5489">
      <w:pPr>
        <w:spacing w:line="720" w:lineRule="exact"/>
        <w:jc w:val="center"/>
        <w:rPr>
          <w:rFonts w:ascii="宋体" w:hAnsi="宋体"/>
          <w:color w:val="000000"/>
          <w:sz w:val="70"/>
        </w:rPr>
      </w:pPr>
    </w:p>
    <w:p w:rsidR="006B5489" w:rsidRDefault="006B5489">
      <w:pPr>
        <w:spacing w:line="720" w:lineRule="exact"/>
        <w:jc w:val="center"/>
        <w:rPr>
          <w:rFonts w:ascii="宋体" w:hAnsi="宋体"/>
          <w:color w:val="000000"/>
          <w:sz w:val="70"/>
        </w:rPr>
      </w:pPr>
    </w:p>
    <w:p w:rsidR="006B5489" w:rsidRDefault="006B5489">
      <w:pPr>
        <w:spacing w:line="720" w:lineRule="exact"/>
        <w:jc w:val="center"/>
        <w:rPr>
          <w:rFonts w:ascii="宋体" w:hAnsi="宋体"/>
          <w:color w:val="000000"/>
          <w:sz w:val="70"/>
        </w:rPr>
      </w:pPr>
    </w:p>
    <w:p w:rsidR="006B5489" w:rsidRDefault="006B5489">
      <w:pPr>
        <w:spacing w:line="720" w:lineRule="exact"/>
        <w:jc w:val="center"/>
        <w:rPr>
          <w:rFonts w:ascii="宋体" w:hAnsi="宋体"/>
          <w:color w:val="000000"/>
          <w:sz w:val="70"/>
        </w:rPr>
      </w:pPr>
    </w:p>
    <w:p w:rsidR="006B5489" w:rsidRDefault="006B5489">
      <w:pPr>
        <w:ind w:left="840" w:firstLine="613"/>
        <w:rPr>
          <w:rFonts w:ascii="宋体" w:hAnsi="宋体"/>
          <w:bCs/>
          <w:color w:val="000000"/>
          <w:spacing w:val="16"/>
          <w:sz w:val="32"/>
          <w:szCs w:val="32"/>
        </w:rPr>
      </w:pPr>
      <w:r>
        <w:rPr>
          <w:rFonts w:ascii="宋体" w:hAnsi="宋体" w:hint="eastAsia"/>
          <w:bCs/>
          <w:color w:val="000000"/>
          <w:w w:val="95"/>
          <w:sz w:val="32"/>
          <w:szCs w:val="32"/>
        </w:rPr>
        <w:t>项目名称：</w:t>
      </w:r>
      <w:r w:rsidR="00462616">
        <w:rPr>
          <w:rFonts w:ascii="宋体" w:hAnsi="宋体" w:hint="eastAsia"/>
          <w:bCs/>
          <w:color w:val="000000"/>
          <w:w w:val="95"/>
          <w:sz w:val="32"/>
          <w:szCs w:val="32"/>
        </w:rPr>
        <w:t>四标段企业退休</w:t>
      </w:r>
      <w:proofErr w:type="gramStart"/>
      <w:r w:rsidR="00462616">
        <w:rPr>
          <w:rFonts w:ascii="宋体" w:hAnsi="宋体" w:hint="eastAsia"/>
          <w:bCs/>
          <w:color w:val="000000"/>
          <w:w w:val="95"/>
          <w:sz w:val="32"/>
          <w:szCs w:val="32"/>
        </w:rPr>
        <w:t>人员第</w:t>
      </w:r>
      <w:proofErr w:type="gramEnd"/>
      <w:r w:rsidR="00462616">
        <w:rPr>
          <w:rFonts w:ascii="宋体" w:hAnsi="宋体" w:hint="eastAsia"/>
          <w:bCs/>
          <w:color w:val="000000"/>
          <w:w w:val="95"/>
          <w:sz w:val="32"/>
          <w:szCs w:val="32"/>
        </w:rPr>
        <w:t>六轮免费健康体检服务</w:t>
      </w:r>
    </w:p>
    <w:p w:rsidR="006B5489" w:rsidRDefault="006B5489">
      <w:pPr>
        <w:ind w:left="840" w:firstLine="613"/>
        <w:rPr>
          <w:rFonts w:ascii="宋体" w:hAnsi="宋体"/>
          <w:bCs/>
          <w:color w:val="000000"/>
          <w:w w:val="95"/>
          <w:sz w:val="32"/>
          <w:szCs w:val="32"/>
        </w:rPr>
      </w:pPr>
      <w:r>
        <w:rPr>
          <w:rFonts w:ascii="宋体" w:hAnsi="宋体" w:hint="eastAsia"/>
          <w:bCs/>
          <w:color w:val="000000"/>
          <w:w w:val="95"/>
          <w:sz w:val="32"/>
          <w:szCs w:val="32"/>
        </w:rPr>
        <w:t>项目编号：</w:t>
      </w:r>
      <w:r w:rsidR="00462616">
        <w:rPr>
          <w:rFonts w:ascii="宋体" w:hAnsi="宋体" w:hint="eastAsia"/>
          <w:bCs/>
          <w:color w:val="000000"/>
          <w:w w:val="95"/>
          <w:sz w:val="32"/>
          <w:szCs w:val="32"/>
        </w:rPr>
        <w:t>2021042601169-4</w:t>
      </w:r>
    </w:p>
    <w:p w:rsidR="006B5489" w:rsidRDefault="006B5489">
      <w:pPr>
        <w:rPr>
          <w:rFonts w:ascii="宋体" w:hAnsi="宋体"/>
          <w:color w:val="000000"/>
        </w:rPr>
      </w:pPr>
    </w:p>
    <w:p w:rsidR="006B5489" w:rsidRDefault="006B5489">
      <w:pPr>
        <w:pStyle w:val="a8"/>
        <w:ind w:rightChars="-473" w:right="-993"/>
        <w:rPr>
          <w:rFonts w:hAnsi="宋体"/>
          <w:color w:val="000000"/>
        </w:rPr>
      </w:pPr>
    </w:p>
    <w:p w:rsidR="006B5489" w:rsidRDefault="006B5489">
      <w:pPr>
        <w:pStyle w:val="a8"/>
        <w:ind w:rightChars="-473" w:right="-993"/>
        <w:rPr>
          <w:rFonts w:hAnsi="宋体"/>
          <w:color w:val="000000"/>
        </w:rPr>
      </w:pPr>
    </w:p>
    <w:p w:rsidR="006B5489" w:rsidRDefault="006B5489">
      <w:pPr>
        <w:pStyle w:val="a8"/>
        <w:ind w:rightChars="-473" w:right="-993"/>
        <w:rPr>
          <w:rFonts w:hAnsi="宋体"/>
          <w:color w:val="000000"/>
        </w:rPr>
      </w:pPr>
    </w:p>
    <w:p w:rsidR="006B5489" w:rsidRDefault="006B5489">
      <w:pPr>
        <w:ind w:left="840" w:firstLine="613"/>
        <w:rPr>
          <w:rFonts w:ascii="宋体" w:hAnsi="宋体"/>
          <w:bCs/>
          <w:color w:val="000000"/>
          <w:w w:val="95"/>
          <w:sz w:val="32"/>
          <w:szCs w:val="32"/>
        </w:rPr>
      </w:pPr>
      <w:r>
        <w:rPr>
          <w:rFonts w:ascii="宋体" w:hAnsi="宋体" w:hint="eastAsia"/>
          <w:bCs/>
          <w:color w:val="000000"/>
          <w:w w:val="95"/>
          <w:sz w:val="32"/>
          <w:szCs w:val="32"/>
        </w:rPr>
        <w:t>采   购   人：连云港市社会保险管理中心</w:t>
      </w:r>
    </w:p>
    <w:p w:rsidR="006B5489" w:rsidRDefault="006B5489">
      <w:pPr>
        <w:ind w:left="840" w:firstLine="613"/>
        <w:rPr>
          <w:rFonts w:ascii="宋体" w:hAnsi="宋体"/>
          <w:bCs/>
          <w:color w:val="000000"/>
          <w:w w:val="95"/>
          <w:sz w:val="32"/>
          <w:szCs w:val="32"/>
        </w:rPr>
      </w:pPr>
      <w:r>
        <w:rPr>
          <w:rFonts w:ascii="宋体" w:hAnsi="宋体" w:hint="eastAsia"/>
          <w:bCs/>
          <w:color w:val="000000"/>
          <w:w w:val="95"/>
          <w:sz w:val="32"/>
          <w:szCs w:val="32"/>
        </w:rPr>
        <w:t>集中采购机构：连云港市政府采购中心</w:t>
      </w:r>
    </w:p>
    <w:p w:rsidR="006B5489" w:rsidRDefault="006B5489" w:rsidP="00C4437D">
      <w:pPr>
        <w:ind w:left="840" w:firstLineChars="900" w:firstLine="2723"/>
        <w:rPr>
          <w:rFonts w:ascii="宋体" w:hAnsi="宋体"/>
          <w:bCs/>
          <w:color w:val="000000"/>
          <w:w w:val="95"/>
          <w:sz w:val="32"/>
          <w:szCs w:val="32"/>
        </w:rPr>
      </w:pPr>
      <w:r>
        <w:rPr>
          <w:rFonts w:hAnsi="宋体" w:hint="eastAsia"/>
          <w:bCs/>
          <w:color w:val="000000"/>
          <w:w w:val="95"/>
          <w:sz w:val="32"/>
          <w:szCs w:val="32"/>
        </w:rPr>
        <w:t>2021</w:t>
      </w:r>
      <w:r>
        <w:rPr>
          <w:rFonts w:hAnsi="宋体" w:hint="eastAsia"/>
          <w:bCs/>
          <w:color w:val="000000"/>
          <w:w w:val="95"/>
          <w:sz w:val="32"/>
          <w:szCs w:val="32"/>
        </w:rPr>
        <w:t>年</w:t>
      </w:r>
      <w:r>
        <w:rPr>
          <w:rFonts w:hAnsi="宋体" w:hint="eastAsia"/>
          <w:bCs/>
          <w:color w:val="000000"/>
          <w:w w:val="95"/>
          <w:sz w:val="32"/>
          <w:szCs w:val="32"/>
        </w:rPr>
        <w:t>4</w:t>
      </w:r>
      <w:r>
        <w:rPr>
          <w:rFonts w:hAnsi="宋体" w:hint="eastAsia"/>
          <w:bCs/>
          <w:color w:val="000000"/>
          <w:w w:val="95"/>
          <w:sz w:val="32"/>
          <w:szCs w:val="32"/>
        </w:rPr>
        <w:t>月</w:t>
      </w:r>
    </w:p>
    <w:p w:rsidR="006B5489" w:rsidRDefault="006B5489">
      <w:pPr>
        <w:rPr>
          <w:color w:val="000000"/>
          <w:lang w:val="zh-CN"/>
        </w:rPr>
      </w:pPr>
    </w:p>
    <w:p w:rsidR="006B5489" w:rsidRDefault="006B5489">
      <w:pPr>
        <w:pStyle w:val="1"/>
        <w:keepLines/>
        <w:numPr>
          <w:ilvl w:val="0"/>
          <w:numId w:val="0"/>
        </w:numPr>
        <w:tabs>
          <w:tab w:val="left" w:pos="360"/>
        </w:tabs>
        <w:adjustRightInd w:val="0"/>
        <w:spacing w:line="360" w:lineRule="auto"/>
        <w:textAlignment w:val="baseline"/>
        <w:rPr>
          <w:rFonts w:ascii="Times New Roman" w:eastAsia="黑体" w:hAnsi="宋体"/>
          <w:color w:val="000000"/>
          <w:kern w:val="44"/>
          <w:sz w:val="36"/>
          <w:szCs w:val="20"/>
        </w:rPr>
      </w:pPr>
      <w:bookmarkStart w:id="0" w:name="_Toc58310859"/>
      <w:r>
        <w:rPr>
          <w:rFonts w:ascii="Times New Roman" w:eastAsia="黑体" w:hAnsi="宋体" w:hint="eastAsia"/>
          <w:color w:val="000000"/>
          <w:kern w:val="44"/>
          <w:sz w:val="36"/>
          <w:szCs w:val="20"/>
        </w:rPr>
        <w:lastRenderedPageBreak/>
        <w:t>目</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录</w:t>
      </w:r>
      <w:bookmarkEnd w:id="0"/>
    </w:p>
    <w:p w:rsidR="006B5489" w:rsidRDefault="00483809">
      <w:pPr>
        <w:pStyle w:val="10"/>
        <w:tabs>
          <w:tab w:val="right" w:leader="dot" w:pos="9344"/>
        </w:tabs>
        <w:rPr>
          <w:rFonts w:ascii="Calibri" w:hAnsi="Calibri"/>
          <w:b w:val="0"/>
          <w:bCs w:val="0"/>
          <w:caps w:val="0"/>
          <w:sz w:val="21"/>
          <w:szCs w:val="22"/>
        </w:rPr>
      </w:pPr>
      <w:r w:rsidRPr="00483809">
        <w:rPr>
          <w:rFonts w:ascii="宋体" w:hAnsi="宋体"/>
          <w:b w:val="0"/>
          <w:color w:val="000000"/>
        </w:rPr>
        <w:fldChar w:fldCharType="begin"/>
      </w:r>
      <w:r w:rsidR="006B5489">
        <w:rPr>
          <w:rFonts w:ascii="宋体" w:hAnsi="宋体"/>
          <w:b w:val="0"/>
          <w:color w:val="000000"/>
        </w:rPr>
        <w:instrText xml:space="preserve"> </w:instrText>
      </w:r>
      <w:r w:rsidR="006B5489">
        <w:rPr>
          <w:rFonts w:ascii="宋体" w:hAnsi="宋体" w:hint="eastAsia"/>
          <w:b w:val="0"/>
          <w:color w:val="000000"/>
        </w:rPr>
        <w:instrText>TOC \o "1-1" \h \z \u</w:instrText>
      </w:r>
      <w:r w:rsidR="006B5489">
        <w:rPr>
          <w:rFonts w:ascii="宋体" w:hAnsi="宋体"/>
          <w:b w:val="0"/>
          <w:color w:val="000000"/>
        </w:rPr>
        <w:instrText xml:space="preserve"> </w:instrText>
      </w:r>
      <w:r w:rsidRPr="00483809">
        <w:rPr>
          <w:rFonts w:ascii="宋体" w:hAnsi="宋体"/>
          <w:b w:val="0"/>
          <w:color w:val="000000"/>
        </w:rPr>
        <w:fldChar w:fldCharType="separate"/>
      </w:r>
      <w:hyperlink w:anchor="_Toc58310859" w:history="1">
        <w:r w:rsidR="006B5489">
          <w:rPr>
            <w:rStyle w:val="a4"/>
            <w:rFonts w:ascii="Times New Roman" w:eastAsia="黑体" w:hAnsi="宋体" w:hint="eastAsia"/>
            <w:kern w:val="44"/>
          </w:rPr>
          <w:t>目</w:t>
        </w:r>
        <w:r w:rsidR="006B5489">
          <w:rPr>
            <w:rStyle w:val="a4"/>
            <w:rFonts w:ascii="Times New Roman" w:eastAsia="黑体" w:hAnsi="宋体"/>
            <w:kern w:val="44"/>
          </w:rPr>
          <w:t xml:space="preserve">   </w:t>
        </w:r>
        <w:r w:rsidR="006B5489">
          <w:rPr>
            <w:rStyle w:val="a4"/>
            <w:rFonts w:ascii="Times New Roman" w:eastAsia="黑体" w:hAnsi="宋体" w:hint="eastAsia"/>
            <w:kern w:val="44"/>
          </w:rPr>
          <w:t>录</w:t>
        </w:r>
        <w:r w:rsidR="006B5489">
          <w:tab/>
        </w:r>
        <w:r>
          <w:fldChar w:fldCharType="begin"/>
        </w:r>
        <w:r w:rsidR="006B5489">
          <w:instrText xml:space="preserve"> PAGEREF _Toc58310859 \h </w:instrText>
        </w:r>
        <w:r>
          <w:fldChar w:fldCharType="separate"/>
        </w:r>
        <w:r w:rsidR="001B4D39">
          <w:rPr>
            <w:noProof/>
          </w:rPr>
          <w:t>2</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0" w:history="1">
        <w:r w:rsidR="006B5489">
          <w:rPr>
            <w:rStyle w:val="a4"/>
            <w:rFonts w:ascii="Times New Roman" w:eastAsia="黑体" w:hAnsi="宋体" w:hint="eastAsia"/>
            <w:kern w:val="44"/>
          </w:rPr>
          <w:t>第一部分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投标邀请</w:t>
        </w:r>
        <w:r w:rsidR="006B5489">
          <w:tab/>
        </w:r>
        <w:r>
          <w:fldChar w:fldCharType="begin"/>
        </w:r>
        <w:r w:rsidR="006B5489">
          <w:instrText xml:space="preserve"> PAGEREF _Toc58310860 \h </w:instrText>
        </w:r>
        <w:r>
          <w:fldChar w:fldCharType="separate"/>
        </w:r>
        <w:r w:rsidR="001B4D39">
          <w:rPr>
            <w:noProof/>
          </w:rPr>
          <w:t>3</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1" w:history="1">
        <w:r w:rsidR="006B5489">
          <w:rPr>
            <w:rStyle w:val="a4"/>
            <w:rFonts w:ascii="Times New Roman" w:eastAsia="黑体" w:hAnsi="宋体" w:hint="eastAsia"/>
            <w:kern w:val="44"/>
          </w:rPr>
          <w:t>第二部分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投标人须知</w:t>
        </w:r>
        <w:r w:rsidR="006B5489">
          <w:tab/>
        </w:r>
        <w:r>
          <w:fldChar w:fldCharType="begin"/>
        </w:r>
        <w:r w:rsidR="006B5489">
          <w:instrText xml:space="preserve"> PAGEREF _Toc58310861 \h </w:instrText>
        </w:r>
        <w:r>
          <w:fldChar w:fldCharType="separate"/>
        </w:r>
        <w:r w:rsidR="001B4D39">
          <w:rPr>
            <w:noProof/>
          </w:rPr>
          <w:t>8</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2" w:history="1">
        <w:r w:rsidR="006B5489">
          <w:rPr>
            <w:rStyle w:val="a4"/>
            <w:rFonts w:ascii="Times New Roman" w:eastAsia="黑体" w:hAnsi="宋体" w:hint="eastAsia"/>
            <w:kern w:val="44"/>
          </w:rPr>
          <w:t>第三部分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评标办法</w:t>
        </w:r>
        <w:r w:rsidR="006B5489">
          <w:tab/>
        </w:r>
        <w:r>
          <w:fldChar w:fldCharType="begin"/>
        </w:r>
        <w:r w:rsidR="006B5489">
          <w:instrText xml:space="preserve"> PAGEREF _Toc58310862 \h </w:instrText>
        </w:r>
        <w:r>
          <w:fldChar w:fldCharType="separate"/>
        </w:r>
        <w:r w:rsidR="001B4D39">
          <w:rPr>
            <w:noProof/>
          </w:rPr>
          <w:t>17</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3" w:history="1">
        <w:r w:rsidR="006B5489">
          <w:rPr>
            <w:rStyle w:val="a4"/>
            <w:rFonts w:ascii="Times New Roman" w:eastAsia="黑体" w:hAnsi="宋体" w:hint="eastAsia"/>
            <w:kern w:val="44"/>
          </w:rPr>
          <w:t>第四部分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项目需求</w:t>
        </w:r>
        <w:r w:rsidR="006B5489">
          <w:tab/>
        </w:r>
        <w:r>
          <w:fldChar w:fldCharType="begin"/>
        </w:r>
        <w:r w:rsidR="006B5489">
          <w:instrText xml:space="preserve"> PAGEREF _Toc58310863 \h </w:instrText>
        </w:r>
        <w:r>
          <w:fldChar w:fldCharType="separate"/>
        </w:r>
        <w:r w:rsidR="001B4D39">
          <w:rPr>
            <w:noProof/>
          </w:rPr>
          <w:t>20</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4" w:history="1">
        <w:r w:rsidR="006B5489">
          <w:rPr>
            <w:rStyle w:val="a4"/>
            <w:rFonts w:ascii="Times New Roman" w:eastAsia="黑体" w:hAnsi="宋体" w:hint="eastAsia"/>
            <w:kern w:val="44"/>
          </w:rPr>
          <w:t>第五部分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合同</w:t>
        </w:r>
        <w:r w:rsidR="006B5489">
          <w:tab/>
        </w:r>
        <w:r>
          <w:fldChar w:fldCharType="begin"/>
        </w:r>
        <w:r w:rsidR="006B5489">
          <w:instrText xml:space="preserve"> PAGEREF _Toc58310864 \h </w:instrText>
        </w:r>
        <w:r>
          <w:fldChar w:fldCharType="separate"/>
        </w:r>
        <w:r w:rsidR="001B4D39">
          <w:rPr>
            <w:noProof/>
          </w:rPr>
          <w:t>24</w:t>
        </w:r>
        <w:r>
          <w:fldChar w:fldCharType="end"/>
        </w:r>
      </w:hyperlink>
    </w:p>
    <w:p w:rsidR="006B5489" w:rsidRDefault="00483809">
      <w:pPr>
        <w:pStyle w:val="10"/>
        <w:tabs>
          <w:tab w:val="right" w:leader="dot" w:pos="9344"/>
        </w:tabs>
        <w:rPr>
          <w:rFonts w:ascii="Calibri" w:hAnsi="Calibri"/>
          <w:b w:val="0"/>
          <w:bCs w:val="0"/>
          <w:caps w:val="0"/>
          <w:sz w:val="21"/>
          <w:szCs w:val="22"/>
        </w:rPr>
      </w:pPr>
      <w:hyperlink w:anchor="_Toc58310865" w:history="1">
        <w:r w:rsidR="006B5489">
          <w:rPr>
            <w:rStyle w:val="a4"/>
            <w:rFonts w:ascii="Times New Roman" w:eastAsia="黑体" w:hAnsi="宋体" w:hint="eastAsia"/>
            <w:kern w:val="44"/>
          </w:rPr>
          <w:t>第六部分</w:t>
        </w:r>
        <w:r w:rsidR="006B5489">
          <w:rPr>
            <w:rStyle w:val="a4"/>
            <w:rFonts w:ascii="Times New Roman" w:eastAsia="黑体" w:hAnsi="宋体"/>
            <w:kern w:val="44"/>
          </w:rPr>
          <w:t xml:space="preserve">  </w:t>
        </w:r>
        <w:r w:rsidR="006B5489">
          <w:rPr>
            <w:rStyle w:val="a4"/>
            <w:rFonts w:ascii="Times New Roman" w:eastAsia="黑体" w:hAnsi="宋体" w:hint="eastAsia"/>
            <w:kern w:val="44"/>
          </w:rPr>
          <w:t>投标文件格式</w:t>
        </w:r>
        <w:r w:rsidR="006B5489">
          <w:tab/>
        </w:r>
        <w:r>
          <w:fldChar w:fldCharType="begin"/>
        </w:r>
        <w:r w:rsidR="006B5489">
          <w:instrText xml:space="preserve"> PAGEREF _Toc58310865 \h </w:instrText>
        </w:r>
        <w:r>
          <w:fldChar w:fldCharType="separate"/>
        </w:r>
        <w:r w:rsidR="001B4D39">
          <w:rPr>
            <w:noProof/>
          </w:rPr>
          <w:t>33</w:t>
        </w:r>
        <w:r>
          <w:fldChar w:fldCharType="end"/>
        </w:r>
      </w:hyperlink>
    </w:p>
    <w:p w:rsidR="006B5489" w:rsidRDefault="00483809">
      <w:pPr>
        <w:rPr>
          <w:rFonts w:ascii="宋体" w:hAnsi="宋体"/>
          <w:color w:val="000000"/>
          <w:sz w:val="24"/>
        </w:rPr>
      </w:pPr>
      <w:r>
        <w:rPr>
          <w:rFonts w:ascii="宋体" w:hAnsi="宋体"/>
          <w:color w:val="000000"/>
          <w:sz w:val="24"/>
        </w:rPr>
        <w:fldChar w:fldCharType="end"/>
      </w:r>
    </w:p>
    <w:p w:rsidR="006B5489" w:rsidRDefault="006B5489">
      <w:pPr>
        <w:pStyle w:val="1"/>
        <w:keepLines/>
        <w:numPr>
          <w:ilvl w:val="0"/>
          <w:numId w:val="0"/>
        </w:numPr>
        <w:tabs>
          <w:tab w:val="left" w:pos="360"/>
        </w:tabs>
        <w:adjustRightInd w:val="0"/>
        <w:spacing w:line="360" w:lineRule="auto"/>
        <w:textAlignment w:val="baseline"/>
        <w:rPr>
          <w:rFonts w:ascii="宋体" w:eastAsia="宋体" w:hAnsi="宋体"/>
          <w:color w:val="000000"/>
        </w:rPr>
      </w:pPr>
      <w:r>
        <w:rPr>
          <w:rFonts w:ascii="宋体" w:hAnsi="宋体"/>
          <w:color w:val="000000"/>
          <w:sz w:val="24"/>
        </w:rPr>
        <w:br w:type="page"/>
      </w:r>
      <w:bookmarkStart w:id="1" w:name="_Toc58310860"/>
      <w:r>
        <w:rPr>
          <w:rFonts w:ascii="Times New Roman" w:eastAsia="黑体" w:hAnsi="宋体" w:hint="eastAsia"/>
          <w:color w:val="000000"/>
          <w:kern w:val="44"/>
          <w:sz w:val="36"/>
          <w:szCs w:val="20"/>
        </w:rPr>
        <w:lastRenderedPageBreak/>
        <w:t>第一部分</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投标邀请</w:t>
      </w:r>
      <w:bookmarkEnd w:id="1"/>
    </w:p>
    <w:p w:rsidR="006B5489" w:rsidRDefault="006B5489">
      <w:pPr>
        <w:ind w:firstLine="42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54"/>
      </w:tblGrid>
      <w:tr w:rsidR="006B5489">
        <w:tc>
          <w:tcPr>
            <w:tcW w:w="9854" w:type="dxa"/>
          </w:tcPr>
          <w:p w:rsidR="006B5489" w:rsidRDefault="006B5489">
            <w:pPr>
              <w:spacing w:line="360" w:lineRule="auto"/>
              <w:rPr>
                <w:rFonts w:ascii="宋体" w:hAnsi="宋体"/>
                <w:color w:val="000000"/>
                <w:sz w:val="24"/>
              </w:rPr>
            </w:pPr>
            <w:r>
              <w:rPr>
                <w:rFonts w:ascii="宋体" w:hAnsi="宋体" w:hint="eastAsia"/>
                <w:color w:val="000000"/>
                <w:sz w:val="24"/>
              </w:rPr>
              <w:t>项目概况</w:t>
            </w:r>
          </w:p>
          <w:p w:rsidR="006B5489" w:rsidRDefault="00462616" w:rsidP="001D7B85">
            <w:pPr>
              <w:spacing w:line="360" w:lineRule="auto"/>
              <w:ind w:firstLineChars="200" w:firstLine="480"/>
              <w:rPr>
                <w:rFonts w:ascii="宋体" w:hAnsi="宋体"/>
                <w:color w:val="000000"/>
              </w:rPr>
            </w:pPr>
            <w:r>
              <w:rPr>
                <w:rFonts w:ascii="宋体" w:hAnsi="宋体" w:hint="eastAsia"/>
                <w:color w:val="000000"/>
                <w:sz w:val="24"/>
                <w:u w:val="single"/>
              </w:rPr>
              <w:t>四标段企业退休</w:t>
            </w:r>
            <w:proofErr w:type="gramStart"/>
            <w:r>
              <w:rPr>
                <w:rFonts w:ascii="宋体" w:hAnsi="宋体" w:hint="eastAsia"/>
                <w:color w:val="000000"/>
                <w:sz w:val="24"/>
                <w:u w:val="single"/>
              </w:rPr>
              <w:t>人员第</w:t>
            </w:r>
            <w:proofErr w:type="gramEnd"/>
            <w:r>
              <w:rPr>
                <w:rFonts w:ascii="宋体" w:hAnsi="宋体" w:hint="eastAsia"/>
                <w:color w:val="000000"/>
                <w:sz w:val="24"/>
                <w:u w:val="single"/>
              </w:rPr>
              <w:t>六轮免费健康体检服务</w:t>
            </w:r>
            <w:r w:rsidR="006B5489">
              <w:rPr>
                <w:rFonts w:ascii="宋体" w:hAnsi="宋体" w:hint="eastAsia"/>
                <w:color w:val="000000"/>
                <w:sz w:val="24"/>
              </w:rPr>
              <w:t>招标项目的潜在投标人应在</w:t>
            </w:r>
            <w:r w:rsidR="006B5489">
              <w:rPr>
                <w:rFonts w:ascii="宋体" w:hAnsi="宋体" w:hint="eastAsia"/>
                <w:color w:val="000000"/>
                <w:sz w:val="24"/>
                <w:u w:val="single"/>
              </w:rPr>
              <w:t>连云港市政府采购交易平台</w:t>
            </w:r>
            <w:r w:rsidR="006B5489">
              <w:rPr>
                <w:rFonts w:ascii="宋体" w:hAnsi="宋体" w:hint="eastAsia"/>
                <w:color w:val="000000"/>
                <w:sz w:val="24"/>
              </w:rPr>
              <w:t>获取招标文件，并于</w:t>
            </w:r>
            <w:r w:rsidR="006B5489">
              <w:rPr>
                <w:rFonts w:ascii="宋体" w:hAnsi="宋体" w:hint="eastAsia"/>
                <w:color w:val="000000"/>
                <w:sz w:val="24"/>
                <w:u w:val="single"/>
              </w:rPr>
              <w:t>2021年5月</w:t>
            </w:r>
            <w:r w:rsidR="001D7B85">
              <w:rPr>
                <w:rFonts w:ascii="宋体" w:hAnsi="宋体" w:hint="eastAsia"/>
                <w:color w:val="000000"/>
                <w:sz w:val="24"/>
                <w:u w:val="single"/>
              </w:rPr>
              <w:t>24</w:t>
            </w:r>
            <w:r w:rsidR="006B5489">
              <w:rPr>
                <w:rFonts w:ascii="宋体" w:hAnsi="宋体" w:hint="eastAsia"/>
                <w:color w:val="000000"/>
                <w:sz w:val="24"/>
                <w:u w:val="single"/>
              </w:rPr>
              <w:t>日10点00分00秒（北京时间）</w:t>
            </w:r>
            <w:r w:rsidR="006B5489">
              <w:rPr>
                <w:rFonts w:ascii="宋体" w:hAnsi="宋体" w:hint="eastAsia"/>
                <w:color w:val="000000"/>
                <w:sz w:val="24"/>
              </w:rPr>
              <w:t>前递交投标文件。</w:t>
            </w:r>
          </w:p>
        </w:tc>
      </w:tr>
    </w:tbl>
    <w:p w:rsidR="006B5489" w:rsidRDefault="006B5489">
      <w:pPr>
        <w:tabs>
          <w:tab w:val="left" w:pos="900"/>
        </w:tabs>
        <w:spacing w:line="360" w:lineRule="auto"/>
        <w:ind w:leftChars="-2" w:left="-4" w:firstLineChars="223" w:firstLine="537"/>
        <w:rPr>
          <w:rFonts w:ascii="宋体" w:hAnsi="宋体"/>
          <w:b/>
          <w:color w:val="000000"/>
          <w:sz w:val="24"/>
        </w:rPr>
      </w:pPr>
      <w:r>
        <w:rPr>
          <w:rFonts w:ascii="宋体" w:hAnsi="宋体" w:hint="eastAsia"/>
          <w:b/>
          <w:color w:val="000000"/>
          <w:sz w:val="24"/>
        </w:rPr>
        <w:t>企业退休</w:t>
      </w:r>
      <w:proofErr w:type="gramStart"/>
      <w:r>
        <w:rPr>
          <w:rFonts w:ascii="宋体" w:hAnsi="宋体" w:hint="eastAsia"/>
          <w:b/>
          <w:color w:val="000000"/>
          <w:sz w:val="24"/>
        </w:rPr>
        <w:t>人员第</w:t>
      </w:r>
      <w:proofErr w:type="gramEnd"/>
      <w:r>
        <w:rPr>
          <w:rFonts w:ascii="宋体" w:hAnsi="宋体" w:hint="eastAsia"/>
          <w:b/>
          <w:color w:val="000000"/>
          <w:sz w:val="24"/>
        </w:rPr>
        <w:t>六轮免费健康体检服务项目共分为五个标段：：</w:t>
      </w:r>
    </w:p>
    <w:p w:rsidR="006B5489" w:rsidRDefault="00901004">
      <w:pPr>
        <w:tabs>
          <w:tab w:val="left" w:pos="900"/>
        </w:tabs>
        <w:spacing w:line="360" w:lineRule="auto"/>
        <w:ind w:leftChars="-2" w:left="-4" w:firstLineChars="223" w:firstLine="537"/>
        <w:rPr>
          <w:rFonts w:ascii="宋体" w:hAnsi="宋体"/>
          <w:b/>
          <w:color w:val="000000"/>
          <w:sz w:val="24"/>
        </w:rPr>
      </w:pPr>
      <w:r>
        <w:rPr>
          <w:rFonts w:ascii="宋体" w:hAnsi="宋体" w:hint="eastAsia"/>
          <w:b/>
          <w:color w:val="000000"/>
          <w:sz w:val="24"/>
        </w:rPr>
        <w:t>一</w:t>
      </w:r>
      <w:r w:rsidR="00462616">
        <w:rPr>
          <w:rFonts w:ascii="宋体" w:hAnsi="宋体" w:hint="eastAsia"/>
          <w:b/>
          <w:color w:val="000000"/>
          <w:sz w:val="24"/>
        </w:rPr>
        <w:t>标段企业退休人员第六轮免费健康体检服务</w:t>
      </w:r>
    </w:p>
    <w:p w:rsidR="006B5489" w:rsidRDefault="006B5489">
      <w:pPr>
        <w:tabs>
          <w:tab w:val="left" w:pos="900"/>
        </w:tabs>
        <w:spacing w:line="360" w:lineRule="auto"/>
        <w:ind w:leftChars="-2" w:left="-4" w:firstLineChars="223" w:firstLine="537"/>
        <w:rPr>
          <w:rFonts w:ascii="宋体" w:hAnsi="宋体"/>
          <w:b/>
          <w:color w:val="000000"/>
          <w:sz w:val="24"/>
        </w:rPr>
      </w:pPr>
      <w:r>
        <w:rPr>
          <w:rFonts w:ascii="宋体" w:hAnsi="宋体" w:hint="eastAsia"/>
          <w:b/>
          <w:color w:val="000000"/>
          <w:sz w:val="24"/>
        </w:rPr>
        <w:t>二标段企业退休</w:t>
      </w:r>
      <w:proofErr w:type="gramStart"/>
      <w:r>
        <w:rPr>
          <w:rFonts w:ascii="宋体" w:hAnsi="宋体" w:hint="eastAsia"/>
          <w:b/>
          <w:color w:val="000000"/>
          <w:sz w:val="24"/>
        </w:rPr>
        <w:t>人员第</w:t>
      </w:r>
      <w:proofErr w:type="gramEnd"/>
      <w:r>
        <w:rPr>
          <w:rFonts w:ascii="宋体" w:hAnsi="宋体" w:hint="eastAsia"/>
          <w:b/>
          <w:color w:val="000000"/>
          <w:sz w:val="24"/>
        </w:rPr>
        <w:t>六轮免费健康体检服务</w:t>
      </w:r>
    </w:p>
    <w:p w:rsidR="006B5489" w:rsidRDefault="006B5489">
      <w:pPr>
        <w:tabs>
          <w:tab w:val="left" w:pos="900"/>
        </w:tabs>
        <w:spacing w:line="360" w:lineRule="auto"/>
        <w:ind w:leftChars="-2" w:left="-4" w:firstLineChars="223" w:firstLine="537"/>
        <w:rPr>
          <w:rFonts w:ascii="宋体" w:hAnsi="宋体"/>
          <w:b/>
          <w:color w:val="000000"/>
          <w:sz w:val="24"/>
        </w:rPr>
      </w:pPr>
      <w:r>
        <w:rPr>
          <w:rFonts w:ascii="宋体" w:hAnsi="宋体" w:hint="eastAsia"/>
          <w:b/>
          <w:color w:val="000000"/>
          <w:sz w:val="24"/>
        </w:rPr>
        <w:t>三标段企业退休</w:t>
      </w:r>
      <w:proofErr w:type="gramStart"/>
      <w:r>
        <w:rPr>
          <w:rFonts w:ascii="宋体" w:hAnsi="宋体" w:hint="eastAsia"/>
          <w:b/>
          <w:color w:val="000000"/>
          <w:sz w:val="24"/>
        </w:rPr>
        <w:t>人员第</w:t>
      </w:r>
      <w:proofErr w:type="gramEnd"/>
      <w:r>
        <w:rPr>
          <w:rFonts w:ascii="宋体" w:hAnsi="宋体" w:hint="eastAsia"/>
          <w:b/>
          <w:color w:val="000000"/>
          <w:sz w:val="24"/>
        </w:rPr>
        <w:t>六轮免费健康体检服务</w:t>
      </w:r>
    </w:p>
    <w:p w:rsidR="006B5489" w:rsidRDefault="006B5489">
      <w:pPr>
        <w:tabs>
          <w:tab w:val="left" w:pos="900"/>
        </w:tabs>
        <w:spacing w:line="360" w:lineRule="auto"/>
        <w:ind w:leftChars="-2" w:left="-4" w:firstLineChars="223" w:firstLine="537"/>
        <w:rPr>
          <w:rFonts w:ascii="宋体" w:hAnsi="宋体"/>
          <w:b/>
          <w:color w:val="000000"/>
          <w:sz w:val="24"/>
        </w:rPr>
      </w:pPr>
      <w:r>
        <w:rPr>
          <w:rFonts w:ascii="宋体" w:hAnsi="宋体" w:hint="eastAsia"/>
          <w:b/>
          <w:color w:val="000000"/>
          <w:sz w:val="24"/>
        </w:rPr>
        <w:t>四标段企业退休</w:t>
      </w:r>
      <w:proofErr w:type="gramStart"/>
      <w:r>
        <w:rPr>
          <w:rFonts w:ascii="宋体" w:hAnsi="宋体" w:hint="eastAsia"/>
          <w:b/>
          <w:color w:val="000000"/>
          <w:sz w:val="24"/>
        </w:rPr>
        <w:t>人员第</w:t>
      </w:r>
      <w:proofErr w:type="gramEnd"/>
      <w:r>
        <w:rPr>
          <w:rFonts w:ascii="宋体" w:hAnsi="宋体" w:hint="eastAsia"/>
          <w:b/>
          <w:color w:val="000000"/>
          <w:sz w:val="24"/>
        </w:rPr>
        <w:t>六轮免费健康体检服务</w:t>
      </w:r>
    </w:p>
    <w:p w:rsidR="001F0977" w:rsidRDefault="001F0977" w:rsidP="001F0977">
      <w:pPr>
        <w:tabs>
          <w:tab w:val="left" w:pos="900"/>
        </w:tabs>
        <w:spacing w:line="360" w:lineRule="auto"/>
        <w:ind w:leftChars="-2" w:left="-4" w:firstLineChars="223" w:firstLine="537"/>
        <w:rPr>
          <w:rFonts w:ascii="宋体" w:hAnsi="宋体"/>
          <w:b/>
          <w:color w:val="000000"/>
          <w:sz w:val="24"/>
        </w:rPr>
      </w:pPr>
      <w:r w:rsidRPr="001F0977">
        <w:rPr>
          <w:rFonts w:ascii="宋体" w:hAnsi="宋体" w:hint="eastAsia"/>
          <w:b/>
          <w:color w:val="000000"/>
          <w:sz w:val="24"/>
        </w:rPr>
        <w:t>五</w:t>
      </w:r>
      <w:r>
        <w:rPr>
          <w:rFonts w:ascii="宋体" w:hAnsi="宋体" w:hint="eastAsia"/>
          <w:b/>
          <w:color w:val="000000"/>
          <w:sz w:val="24"/>
        </w:rPr>
        <w:t>标段企业退休</w:t>
      </w:r>
      <w:proofErr w:type="gramStart"/>
      <w:r>
        <w:rPr>
          <w:rFonts w:ascii="宋体" w:hAnsi="宋体" w:hint="eastAsia"/>
          <w:b/>
          <w:color w:val="000000"/>
          <w:sz w:val="24"/>
        </w:rPr>
        <w:t>人员第</w:t>
      </w:r>
      <w:proofErr w:type="gramEnd"/>
      <w:r>
        <w:rPr>
          <w:rFonts w:ascii="宋体" w:hAnsi="宋体" w:hint="eastAsia"/>
          <w:b/>
          <w:color w:val="000000"/>
          <w:sz w:val="24"/>
        </w:rPr>
        <w:t>六轮免费健康体检服务</w:t>
      </w:r>
    </w:p>
    <w:p w:rsidR="006B5489" w:rsidRDefault="006B5489">
      <w:pPr>
        <w:tabs>
          <w:tab w:val="left" w:pos="900"/>
        </w:tabs>
        <w:spacing w:line="360" w:lineRule="auto"/>
        <w:ind w:leftChars="-2" w:left="-4" w:firstLineChars="223" w:firstLine="537"/>
        <w:rPr>
          <w:rFonts w:ascii="宋体" w:hAnsi="宋体"/>
          <w:b/>
          <w:color w:val="000000"/>
          <w:sz w:val="24"/>
        </w:rPr>
      </w:pPr>
      <w:r>
        <w:rPr>
          <w:rFonts w:ascii="宋体" w:hAnsi="宋体"/>
          <w:b/>
          <w:color w:val="000000"/>
          <w:sz w:val="24"/>
        </w:rPr>
        <w:t>投标人</w:t>
      </w:r>
      <w:r>
        <w:rPr>
          <w:rFonts w:ascii="宋体" w:hAnsi="宋体" w:hint="eastAsia"/>
          <w:b/>
          <w:color w:val="000000"/>
          <w:sz w:val="24"/>
        </w:rPr>
        <w:t>五</w:t>
      </w:r>
      <w:r>
        <w:rPr>
          <w:rFonts w:ascii="宋体" w:hAnsi="宋体"/>
          <w:b/>
          <w:color w:val="000000"/>
          <w:sz w:val="24"/>
        </w:rPr>
        <w:t>个标段皆可投，但只可中一个标段。</w:t>
      </w:r>
    </w:p>
    <w:p w:rsidR="006B5489" w:rsidRDefault="006B5489">
      <w:pPr>
        <w:tabs>
          <w:tab w:val="left" w:pos="900"/>
        </w:tabs>
        <w:spacing w:line="360" w:lineRule="auto"/>
        <w:ind w:leftChars="-2" w:left="-4" w:firstLineChars="223" w:firstLine="537"/>
        <w:rPr>
          <w:rFonts w:ascii="宋体" w:hAnsi="宋体"/>
          <w:b/>
          <w:sz w:val="24"/>
        </w:rPr>
      </w:pPr>
      <w:r>
        <w:rPr>
          <w:rFonts w:ascii="宋体" w:hAnsi="宋体" w:hint="eastAsia"/>
          <w:b/>
          <w:sz w:val="24"/>
        </w:rPr>
        <w:t>评标、中标规则如下：</w:t>
      </w:r>
    </w:p>
    <w:p w:rsidR="006B5489" w:rsidRDefault="006B5489">
      <w:pPr>
        <w:tabs>
          <w:tab w:val="left" w:pos="900"/>
        </w:tabs>
        <w:spacing w:line="360" w:lineRule="auto"/>
        <w:ind w:leftChars="-2" w:left="-4" w:firstLineChars="223" w:firstLine="537"/>
        <w:rPr>
          <w:color w:val="000000"/>
        </w:rPr>
      </w:pPr>
      <w:r>
        <w:rPr>
          <w:rFonts w:ascii="宋体" w:hAnsi="宋体"/>
          <w:b/>
          <w:color w:val="000000"/>
          <w:sz w:val="24"/>
        </w:rPr>
        <w:t>评标的顺序以一、二、三</w:t>
      </w:r>
      <w:r>
        <w:rPr>
          <w:rFonts w:ascii="宋体" w:hAnsi="宋体" w:hint="eastAsia"/>
          <w:b/>
          <w:color w:val="000000"/>
          <w:sz w:val="24"/>
        </w:rPr>
        <w:t>、四、五</w:t>
      </w:r>
      <w:r>
        <w:rPr>
          <w:rFonts w:ascii="宋体" w:hAnsi="宋体"/>
          <w:b/>
          <w:color w:val="000000"/>
          <w:sz w:val="24"/>
        </w:rPr>
        <w:t>标段依次进行，中标顺序以评标顺序确定。如投标人一标段被确定为中标人，二标段将不推荐为中标</w:t>
      </w:r>
      <w:r>
        <w:rPr>
          <w:rFonts w:ascii="宋体" w:hAnsi="宋体" w:hint="eastAsia"/>
          <w:b/>
          <w:color w:val="000000"/>
          <w:sz w:val="24"/>
        </w:rPr>
        <w:t>候选</w:t>
      </w:r>
      <w:r>
        <w:rPr>
          <w:rFonts w:ascii="宋体" w:hAnsi="宋体"/>
          <w:b/>
          <w:color w:val="000000"/>
          <w:sz w:val="24"/>
        </w:rPr>
        <w:t>人，以此类推。</w:t>
      </w:r>
    </w:p>
    <w:p w:rsidR="006B5489" w:rsidRDefault="006B5489" w:rsidP="00C06014">
      <w:pPr>
        <w:pStyle w:val="2"/>
        <w:numPr>
          <w:ilvl w:val="0"/>
          <w:numId w:val="0"/>
        </w:numPr>
        <w:spacing w:beforeLines="50" w:afterLines="50" w:line="360" w:lineRule="auto"/>
        <w:rPr>
          <w:color w:val="000000"/>
        </w:rPr>
      </w:pPr>
      <w:r>
        <w:rPr>
          <w:rFonts w:hint="eastAsia"/>
          <w:color w:val="000000"/>
        </w:rPr>
        <w:t>一、项目基本情况</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项目编号：</w:t>
      </w:r>
      <w:r w:rsidR="00462616">
        <w:rPr>
          <w:rFonts w:ascii="宋体" w:hAnsi="宋体" w:hint="eastAsia"/>
          <w:color w:val="000000"/>
          <w:sz w:val="24"/>
        </w:rPr>
        <w:t>2021042601169-4</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项目名称：</w:t>
      </w:r>
      <w:r w:rsidR="00462616">
        <w:rPr>
          <w:rFonts w:ascii="宋体" w:hAnsi="宋体" w:hint="eastAsia"/>
          <w:color w:val="000000"/>
          <w:sz w:val="24"/>
        </w:rPr>
        <w:t>四标段企业退休人员第六轮免费健康体检服务</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预算金额：人民币500万元。</w:t>
      </w:r>
    </w:p>
    <w:p w:rsidR="006B5489" w:rsidRDefault="006B5489">
      <w:pPr>
        <w:spacing w:line="360" w:lineRule="auto"/>
        <w:ind w:firstLineChars="200" w:firstLine="480"/>
        <w:outlineLvl w:val="0"/>
        <w:rPr>
          <w:rFonts w:ascii="宋体" w:hAnsi="宋体"/>
          <w:color w:val="000000"/>
          <w:sz w:val="24"/>
        </w:rPr>
      </w:pPr>
      <w:r>
        <w:rPr>
          <w:rFonts w:ascii="宋体" w:hAnsi="宋体" w:hint="eastAsia"/>
          <w:color w:val="000000"/>
          <w:sz w:val="24"/>
        </w:rPr>
        <w:t>体检固定单价：</w:t>
      </w:r>
      <w:r>
        <w:rPr>
          <w:rFonts w:ascii="宋体" w:hAnsi="宋体"/>
          <w:color w:val="000000"/>
          <w:sz w:val="24"/>
        </w:rPr>
        <w:t>1</w:t>
      </w:r>
      <w:r>
        <w:rPr>
          <w:rFonts w:ascii="宋体" w:hAnsi="宋体" w:hint="eastAsia"/>
          <w:color w:val="000000"/>
          <w:sz w:val="24"/>
        </w:rPr>
        <w:t>5</w:t>
      </w:r>
      <w:r>
        <w:rPr>
          <w:rFonts w:ascii="宋体" w:hAnsi="宋体"/>
          <w:color w:val="000000"/>
          <w:sz w:val="24"/>
        </w:rPr>
        <w:t>0元</w:t>
      </w:r>
      <w:r>
        <w:rPr>
          <w:rFonts w:ascii="宋体" w:hAnsi="宋体" w:hint="eastAsia"/>
          <w:color w:val="000000"/>
          <w:sz w:val="24"/>
        </w:rPr>
        <w:t>/</w:t>
      </w:r>
      <w:r>
        <w:rPr>
          <w:rFonts w:ascii="宋体" w:hAnsi="宋体"/>
          <w:color w:val="000000"/>
          <w:sz w:val="24"/>
        </w:rPr>
        <w:t>人</w:t>
      </w:r>
      <w:r>
        <w:rPr>
          <w:rFonts w:ascii="宋体" w:hAnsi="宋体" w:hint="eastAsia"/>
          <w:color w:val="000000"/>
          <w:sz w:val="24"/>
        </w:rPr>
        <w:t>.次（价格不作变动）。</w:t>
      </w:r>
    </w:p>
    <w:p w:rsidR="006B5489" w:rsidRDefault="006B5489">
      <w:pPr>
        <w:spacing w:line="360" w:lineRule="auto"/>
        <w:ind w:firstLineChars="200" w:firstLine="480"/>
        <w:outlineLvl w:val="0"/>
        <w:rPr>
          <w:rFonts w:ascii="宋体" w:hAnsi="宋体"/>
          <w:color w:val="000000"/>
          <w:sz w:val="24"/>
        </w:rPr>
      </w:pPr>
      <w:r>
        <w:rPr>
          <w:rFonts w:ascii="宋体" w:hAnsi="宋体" w:hint="eastAsia"/>
          <w:color w:val="000000"/>
          <w:sz w:val="24"/>
        </w:rPr>
        <w:t>采购需求：连云港市市区企业退休人员免费健康体检是连云港市委市政府2021年50件民生实事之一，是连云港市人社部门为保障企业退休人员健康、提高他们生活质量的重要举措。根据中办发〔2003〕16号、苏办发〔2003〕21号、苏劳社险管〔2008〕7号等文件精神，此项工作将通过11个项目的免费健康体检，基本实现企业退休人员“无病多保健，有病早治疗”的目标，提升他们的获得感和幸福感。按照计划，市</w:t>
      </w:r>
      <w:r w:rsidR="00A86E81">
        <w:rPr>
          <w:rFonts w:ascii="宋体" w:hAnsi="宋体" w:hint="eastAsia"/>
          <w:color w:val="000000"/>
          <w:sz w:val="24"/>
        </w:rPr>
        <w:t>区</w:t>
      </w:r>
      <w:r>
        <w:rPr>
          <w:rFonts w:ascii="宋体" w:hAnsi="宋体" w:hint="eastAsia"/>
          <w:color w:val="000000"/>
          <w:sz w:val="24"/>
        </w:rPr>
        <w:t>企业退休人员第六轮免费健康体检将于近期实施。为确保顺利开展，</w:t>
      </w:r>
      <w:r w:rsidR="00A86E81">
        <w:rPr>
          <w:rFonts w:ascii="宋体" w:hAnsi="宋体" w:hint="eastAsia"/>
          <w:color w:val="000000"/>
          <w:sz w:val="24"/>
        </w:rPr>
        <w:t>本项目</w:t>
      </w:r>
      <w:r>
        <w:rPr>
          <w:rFonts w:ascii="宋体" w:hAnsi="宋体" w:hint="eastAsia"/>
          <w:color w:val="000000"/>
          <w:sz w:val="24"/>
        </w:rPr>
        <w:t>通过公开招标，确定体检医疗机构。</w:t>
      </w:r>
    </w:p>
    <w:p w:rsidR="006B5489" w:rsidRDefault="006B5489">
      <w:pPr>
        <w:adjustRightInd w:val="0"/>
        <w:snapToGrid w:val="0"/>
        <w:spacing w:line="360" w:lineRule="auto"/>
        <w:ind w:firstLineChars="200" w:firstLine="482"/>
        <w:rPr>
          <w:rFonts w:ascii="宋体" w:hAnsi="宋体"/>
          <w:color w:val="000000"/>
          <w:sz w:val="24"/>
        </w:rPr>
      </w:pPr>
      <w:r>
        <w:rPr>
          <w:rFonts w:ascii="宋体" w:hAnsi="宋体" w:hint="eastAsia"/>
          <w:b/>
          <w:bCs/>
          <w:color w:val="000000"/>
          <w:sz w:val="24"/>
        </w:rPr>
        <w:t>对项目采购需求部分的询问、质疑请与采购人联系，由采购人负责答复。</w:t>
      </w:r>
    </w:p>
    <w:p w:rsidR="006B5489" w:rsidRPr="001F0977" w:rsidRDefault="006B5489">
      <w:pPr>
        <w:spacing w:line="360" w:lineRule="auto"/>
        <w:ind w:firstLineChars="200" w:firstLine="480"/>
        <w:rPr>
          <w:rFonts w:ascii="宋体" w:hAnsi="宋体"/>
          <w:color w:val="000000"/>
          <w:sz w:val="24"/>
        </w:rPr>
      </w:pPr>
      <w:r>
        <w:rPr>
          <w:rFonts w:ascii="宋体" w:hAnsi="宋体" w:hint="eastAsia"/>
          <w:color w:val="000000"/>
          <w:sz w:val="24"/>
        </w:rPr>
        <w:lastRenderedPageBreak/>
        <w:t>合同履行期限（服务期限）</w:t>
      </w:r>
      <w:r w:rsidR="001F5C24">
        <w:rPr>
          <w:rFonts w:ascii="宋体" w:hAnsi="宋体" w:hint="eastAsia"/>
          <w:color w:val="000000"/>
          <w:sz w:val="24"/>
        </w:rPr>
        <w:t>:</w:t>
      </w:r>
      <w:r w:rsidR="0074305E" w:rsidRPr="005327AA">
        <w:rPr>
          <w:rFonts w:ascii="宋体" w:hAnsi="宋体" w:hint="eastAsia"/>
          <w:color w:val="000000"/>
          <w:sz w:val="24"/>
        </w:rPr>
        <w:t>本项目实施时间截止2022年12月31日</w:t>
      </w:r>
      <w:r w:rsidR="005327AA" w:rsidRPr="005327AA">
        <w:rPr>
          <w:rFonts w:ascii="宋体" w:hAnsi="宋体" w:hint="eastAsia"/>
          <w:color w:val="000000"/>
          <w:sz w:val="24"/>
        </w:rPr>
        <w:t>，(视疫情防控情况调整)</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本项目</w:t>
      </w:r>
      <w:r>
        <w:rPr>
          <w:rFonts w:ascii="宋体" w:hAnsi="宋体" w:hint="eastAsia"/>
          <w:sz w:val="24"/>
        </w:rPr>
        <w:t>（是/否√）</w:t>
      </w:r>
      <w:r>
        <w:rPr>
          <w:rFonts w:ascii="宋体" w:hAnsi="宋体" w:hint="eastAsia"/>
          <w:color w:val="000000"/>
          <w:sz w:val="24"/>
        </w:rPr>
        <w:t>接受联合体投标。</w:t>
      </w:r>
    </w:p>
    <w:p w:rsidR="006B5489" w:rsidRDefault="006B5489" w:rsidP="00C06014">
      <w:pPr>
        <w:pStyle w:val="2"/>
        <w:numPr>
          <w:ilvl w:val="0"/>
          <w:numId w:val="0"/>
        </w:numPr>
        <w:spacing w:beforeLines="50" w:afterLines="50" w:line="360" w:lineRule="auto"/>
        <w:rPr>
          <w:color w:val="000000"/>
        </w:rPr>
      </w:pPr>
      <w:r>
        <w:rPr>
          <w:rFonts w:hint="eastAsia"/>
          <w:color w:val="000000"/>
        </w:rPr>
        <w:t>二、申请人的资格要求</w:t>
      </w:r>
    </w:p>
    <w:p w:rsidR="006B5489" w:rsidRDefault="006B5489">
      <w:pPr>
        <w:spacing w:line="360" w:lineRule="auto"/>
        <w:ind w:firstLineChars="200" w:firstLine="480"/>
        <w:rPr>
          <w:rFonts w:ascii="宋体" w:hAnsi="宋体"/>
          <w:sz w:val="24"/>
        </w:rPr>
      </w:pPr>
      <w:r>
        <w:rPr>
          <w:rFonts w:ascii="宋体" w:hAnsi="宋体" w:hint="eastAsia"/>
          <w:sz w:val="24"/>
        </w:rPr>
        <w:t>1.满足《中华人民共和国政府采购法》第二十二条规定，提供下列材料：</w:t>
      </w:r>
    </w:p>
    <w:p w:rsidR="006B5489" w:rsidRDefault="006B5489">
      <w:pPr>
        <w:spacing w:line="360" w:lineRule="auto"/>
        <w:ind w:firstLineChars="200" w:firstLine="480"/>
        <w:rPr>
          <w:rFonts w:ascii="宋体" w:hAnsi="宋体"/>
          <w:sz w:val="24"/>
        </w:rPr>
      </w:pPr>
      <w:r>
        <w:rPr>
          <w:rFonts w:ascii="宋体" w:hAnsi="宋体" w:hint="eastAsia"/>
          <w:sz w:val="24"/>
        </w:rPr>
        <w:t>（1）法人或者其他组织的营业执照等证明文件，自然人的身份证明；</w:t>
      </w:r>
    </w:p>
    <w:p w:rsidR="00651F4E" w:rsidRDefault="006B5489" w:rsidP="00651F4E">
      <w:pPr>
        <w:spacing w:line="360" w:lineRule="auto"/>
        <w:ind w:firstLineChars="200" w:firstLine="480"/>
        <w:rPr>
          <w:rFonts w:ascii="宋体" w:hAnsi="宋体"/>
          <w:sz w:val="24"/>
        </w:rPr>
      </w:pPr>
      <w:r>
        <w:rPr>
          <w:rFonts w:ascii="宋体" w:hAnsi="宋体" w:hint="eastAsia"/>
          <w:sz w:val="24"/>
        </w:rPr>
        <w:t>（2）</w:t>
      </w:r>
      <w:r w:rsidR="00651F4E">
        <w:rPr>
          <w:rFonts w:ascii="宋体" w:hAnsi="宋体" w:hint="eastAsia"/>
          <w:sz w:val="24"/>
        </w:rPr>
        <w:t xml:space="preserve">具有良好的商业信誉和健全的财务会计制度（提供2020年度经审计的财务状况报告或银行出具的资信证明。2021年新成立的可提供本公司近期的财务报表）； </w:t>
      </w:r>
    </w:p>
    <w:p w:rsidR="006B5489" w:rsidRDefault="00651F4E" w:rsidP="00651F4E">
      <w:pPr>
        <w:spacing w:line="360" w:lineRule="auto"/>
        <w:ind w:firstLineChars="200" w:firstLine="480"/>
        <w:rPr>
          <w:rFonts w:ascii="宋体" w:hAnsi="宋体"/>
          <w:sz w:val="24"/>
        </w:rPr>
      </w:pPr>
      <w:r>
        <w:rPr>
          <w:rFonts w:ascii="宋体" w:hAnsi="宋体" w:hint="eastAsia"/>
          <w:sz w:val="24"/>
        </w:rPr>
        <w:t>（3）依法缴纳税收和社会保障资金的相关证明材料（税收相关材料是指：主管税务部门出具的税收证明或完税凭证或银行出具的税收缴款证明。社保相关材料是指：在人社部门或税务机关或银行缴纳社保的凭证）</w:t>
      </w:r>
      <w:r w:rsidR="006B5489">
        <w:rPr>
          <w:rFonts w:ascii="宋体" w:hAnsi="宋体" w:hint="eastAsia"/>
          <w:sz w:val="24"/>
        </w:rPr>
        <w:t>；</w:t>
      </w:r>
    </w:p>
    <w:p w:rsidR="006B5489" w:rsidRDefault="006B5489">
      <w:pPr>
        <w:spacing w:line="360" w:lineRule="auto"/>
        <w:ind w:firstLineChars="200" w:firstLine="480"/>
        <w:rPr>
          <w:rFonts w:ascii="宋体" w:hAnsi="宋体"/>
          <w:sz w:val="24"/>
        </w:rPr>
      </w:pPr>
      <w:r>
        <w:rPr>
          <w:rFonts w:ascii="宋体" w:hAnsi="宋体" w:hint="eastAsia"/>
          <w:sz w:val="24"/>
        </w:rPr>
        <w:t>（4）具备履行合同所必需的设备和专业技术能力的声明及证明材料；</w:t>
      </w:r>
    </w:p>
    <w:p w:rsidR="006B5489" w:rsidRDefault="006B5489">
      <w:pPr>
        <w:spacing w:line="360" w:lineRule="auto"/>
        <w:ind w:firstLineChars="200" w:firstLine="480"/>
        <w:rPr>
          <w:rFonts w:ascii="宋体" w:hAnsi="宋体"/>
          <w:sz w:val="24"/>
        </w:rPr>
      </w:pPr>
      <w:r>
        <w:rPr>
          <w:rFonts w:ascii="宋体" w:hAnsi="宋体" w:hint="eastAsia"/>
          <w:sz w:val="24"/>
        </w:rPr>
        <w:t>（5）参加政府采购活动前三年内在经营活动中没有重大违法记录的书面声明。</w:t>
      </w:r>
    </w:p>
    <w:p w:rsidR="006B5489" w:rsidRDefault="006B5489">
      <w:pPr>
        <w:spacing w:line="360" w:lineRule="auto"/>
        <w:ind w:firstLineChars="200" w:firstLine="480"/>
        <w:rPr>
          <w:rFonts w:ascii="宋体" w:hAnsi="宋体"/>
          <w:sz w:val="24"/>
        </w:rPr>
      </w:pPr>
      <w:r>
        <w:rPr>
          <w:rFonts w:ascii="宋体" w:hAnsi="宋体" w:hint="eastAsia"/>
          <w:sz w:val="24"/>
        </w:rPr>
        <w:t>2.落实政府采购需满足的资格要求：无。</w:t>
      </w:r>
    </w:p>
    <w:p w:rsidR="006B5489" w:rsidRDefault="006B5489">
      <w:pPr>
        <w:spacing w:line="360" w:lineRule="auto"/>
        <w:ind w:firstLineChars="200" w:firstLine="480"/>
        <w:rPr>
          <w:rFonts w:ascii="宋体" w:hAnsi="宋体"/>
          <w:sz w:val="24"/>
        </w:rPr>
      </w:pPr>
      <w:r>
        <w:rPr>
          <w:rFonts w:ascii="宋体" w:hAnsi="宋体" w:hint="eastAsia"/>
          <w:sz w:val="24"/>
        </w:rPr>
        <w:t>3.本项目的特定资格要求：</w:t>
      </w:r>
    </w:p>
    <w:p w:rsidR="006B5489" w:rsidRDefault="006B5489">
      <w:pPr>
        <w:spacing w:line="360" w:lineRule="auto"/>
        <w:ind w:firstLineChars="200" w:firstLine="482"/>
        <w:rPr>
          <w:rFonts w:ascii="宋体" w:hAnsi="宋体"/>
          <w:sz w:val="24"/>
          <w:highlight w:val="yellow"/>
        </w:rPr>
      </w:pPr>
      <w:r w:rsidRPr="00905A1B">
        <w:rPr>
          <w:rFonts w:ascii="宋体" w:hAnsi="宋体" w:hint="eastAsia"/>
          <w:b/>
          <w:bCs/>
          <w:sz w:val="24"/>
        </w:rPr>
        <w:t>投标人须具有卫生行政主管部门颁发的《医疗机构执业许可证》，且在有效期内。(投标文件中提供许可证复印件加盖投标人公章)。</w:t>
      </w:r>
    </w:p>
    <w:p w:rsidR="006B5489" w:rsidRDefault="006B5489">
      <w:pPr>
        <w:spacing w:line="360" w:lineRule="auto"/>
        <w:ind w:firstLineChars="200" w:firstLine="480"/>
        <w:rPr>
          <w:rFonts w:ascii="宋体" w:hAnsi="宋体"/>
          <w:sz w:val="24"/>
        </w:rPr>
      </w:pPr>
      <w:r>
        <w:rPr>
          <w:rFonts w:ascii="宋体" w:hAnsi="宋体" w:hint="eastAsia"/>
          <w:sz w:val="24"/>
        </w:rPr>
        <w:t>4.本项目的其他资格要求：</w:t>
      </w:r>
    </w:p>
    <w:p w:rsidR="006B5489" w:rsidRDefault="006B5489">
      <w:pPr>
        <w:spacing w:line="360" w:lineRule="auto"/>
        <w:ind w:firstLineChars="200" w:firstLine="480"/>
        <w:rPr>
          <w:rFonts w:ascii="宋体" w:hAnsi="宋体"/>
          <w:sz w:val="24"/>
        </w:rPr>
      </w:pPr>
      <w:r>
        <w:rPr>
          <w:rFonts w:ascii="宋体" w:hAnsi="宋体" w:hint="eastAsia"/>
          <w:sz w:val="24"/>
        </w:rPr>
        <w:t>（1）投标文件递交截止前，被信用中国、中国政府采购网列入失信被执行人、重大税收违法案件当事人名单、政府采购严重违法失信行为记录名单的供应商，拒绝其参与政府采购活动。</w:t>
      </w:r>
    </w:p>
    <w:p w:rsidR="006B5489" w:rsidRDefault="006B5489">
      <w:pPr>
        <w:spacing w:line="360" w:lineRule="auto"/>
        <w:ind w:firstLineChars="200" w:firstLine="480"/>
        <w:rPr>
          <w:rFonts w:ascii="宋体" w:hAnsi="宋体"/>
          <w:sz w:val="24"/>
        </w:rPr>
      </w:pPr>
      <w:r>
        <w:rPr>
          <w:rFonts w:ascii="宋体" w:hAnsi="宋体" w:hint="eastAsia"/>
          <w:sz w:val="24"/>
        </w:rPr>
        <w:t>备注：采购人或采购代理机构通过信用中国网站（www.creditchina.gov.cn）、中国政府采购网（www.ccgp.gov.cn），对供应商信用记录情况进行查询，查询结果页面打印留存。</w:t>
      </w:r>
    </w:p>
    <w:p w:rsidR="006B5489" w:rsidRDefault="006B5489">
      <w:pPr>
        <w:spacing w:line="360" w:lineRule="auto"/>
        <w:ind w:firstLineChars="200" w:firstLine="480"/>
        <w:rPr>
          <w:rFonts w:ascii="宋体" w:hAnsi="宋体"/>
          <w:sz w:val="24"/>
        </w:rPr>
      </w:pPr>
      <w:r>
        <w:rPr>
          <w:rFonts w:ascii="宋体" w:hAnsi="宋体" w:hint="eastAsia"/>
          <w:sz w:val="24"/>
        </w:rPr>
        <w:t>（2）中标后不允许分包或转包。</w:t>
      </w:r>
    </w:p>
    <w:p w:rsidR="006B5489" w:rsidRDefault="006B5489">
      <w:pPr>
        <w:spacing w:line="360" w:lineRule="auto"/>
        <w:ind w:firstLineChars="200" w:firstLine="480"/>
        <w:rPr>
          <w:rFonts w:ascii="宋体" w:hAnsi="宋体"/>
          <w:sz w:val="24"/>
        </w:rPr>
      </w:pPr>
      <w:r>
        <w:rPr>
          <w:rFonts w:ascii="宋体" w:hAnsi="宋体" w:hint="eastAsia"/>
          <w:sz w:val="24"/>
        </w:rPr>
        <w:t>5.法律法规规定的其他条件。</w:t>
      </w:r>
    </w:p>
    <w:p w:rsidR="006B5489" w:rsidRDefault="006B5489" w:rsidP="00C06014">
      <w:pPr>
        <w:pStyle w:val="2"/>
        <w:numPr>
          <w:ilvl w:val="0"/>
          <w:numId w:val="0"/>
        </w:numPr>
        <w:spacing w:beforeLines="50" w:afterLines="50" w:line="360" w:lineRule="auto"/>
        <w:rPr>
          <w:color w:val="000000"/>
        </w:rPr>
      </w:pPr>
      <w:r>
        <w:rPr>
          <w:rFonts w:hint="eastAsia"/>
          <w:color w:val="000000"/>
        </w:rPr>
        <w:lastRenderedPageBreak/>
        <w:t>三、获取招标文件</w:t>
      </w:r>
    </w:p>
    <w:p w:rsidR="006B5489" w:rsidRDefault="006B5489">
      <w:pPr>
        <w:spacing w:line="360" w:lineRule="auto"/>
        <w:ind w:firstLineChars="200" w:firstLine="480"/>
        <w:rPr>
          <w:rFonts w:ascii="宋体" w:hAnsi="宋体"/>
          <w:sz w:val="24"/>
        </w:rPr>
      </w:pPr>
      <w:r>
        <w:rPr>
          <w:rFonts w:ascii="宋体" w:hAnsi="宋体" w:hint="eastAsia"/>
          <w:sz w:val="24"/>
        </w:rPr>
        <w:t>时间：2021年4月</w:t>
      </w:r>
      <w:r w:rsidR="00566FA1">
        <w:rPr>
          <w:rFonts w:ascii="宋体" w:hAnsi="宋体" w:hint="eastAsia"/>
          <w:sz w:val="24"/>
        </w:rPr>
        <w:t>30</w:t>
      </w:r>
      <w:r>
        <w:rPr>
          <w:rFonts w:ascii="宋体" w:hAnsi="宋体" w:hint="eastAsia"/>
          <w:sz w:val="24"/>
        </w:rPr>
        <w:t>日至2021年5月</w:t>
      </w:r>
      <w:r w:rsidR="00566FA1">
        <w:rPr>
          <w:rFonts w:ascii="宋体" w:hAnsi="宋体" w:hint="eastAsia"/>
          <w:sz w:val="24"/>
        </w:rPr>
        <w:t>11</w:t>
      </w:r>
      <w:r>
        <w:rPr>
          <w:rFonts w:ascii="宋体" w:hAnsi="宋体" w:hint="eastAsia"/>
          <w:sz w:val="24"/>
        </w:rPr>
        <w:t>日18:00:00止（北京时间）</w:t>
      </w:r>
    </w:p>
    <w:p w:rsidR="006B5489" w:rsidRDefault="006B5489">
      <w:pPr>
        <w:spacing w:line="360" w:lineRule="auto"/>
        <w:ind w:firstLineChars="200" w:firstLine="480"/>
        <w:rPr>
          <w:rFonts w:ascii="宋体" w:hAnsi="宋体"/>
          <w:sz w:val="24"/>
        </w:rPr>
      </w:pPr>
      <w:r>
        <w:rPr>
          <w:rFonts w:ascii="宋体" w:hAnsi="宋体" w:hint="eastAsia"/>
          <w:sz w:val="24"/>
        </w:rPr>
        <w:t>地点：连云港市政府采购交易平台</w:t>
      </w:r>
    </w:p>
    <w:p w:rsidR="006B5489" w:rsidRDefault="006B5489">
      <w:pPr>
        <w:spacing w:line="360" w:lineRule="auto"/>
        <w:ind w:firstLineChars="200" w:firstLine="480"/>
        <w:rPr>
          <w:rFonts w:ascii="宋体" w:hAnsi="宋体"/>
          <w:sz w:val="24"/>
        </w:rPr>
      </w:pPr>
      <w:r>
        <w:rPr>
          <w:rFonts w:ascii="宋体" w:hAnsi="宋体" w:hint="eastAsia"/>
          <w:sz w:val="24"/>
        </w:rPr>
        <w:t>（http://218.92.36.85:8186/PSPBidder/memberLogin）</w:t>
      </w:r>
    </w:p>
    <w:p w:rsidR="006B5489" w:rsidRDefault="006B5489">
      <w:pPr>
        <w:spacing w:line="360" w:lineRule="auto"/>
        <w:ind w:firstLineChars="200" w:firstLine="480"/>
        <w:rPr>
          <w:rFonts w:ascii="宋体" w:hAnsi="宋体"/>
          <w:sz w:val="24"/>
        </w:rPr>
      </w:pPr>
      <w:r>
        <w:rPr>
          <w:rFonts w:ascii="宋体" w:hAnsi="宋体" w:hint="eastAsia"/>
          <w:sz w:val="24"/>
        </w:rPr>
        <w:t>方式：在线获取</w:t>
      </w:r>
      <w:r w:rsidR="0007338A" w:rsidRPr="00756936">
        <w:rPr>
          <w:rFonts w:ascii="宋体" w:hAnsi="宋体" w:hint="eastAsia"/>
          <w:b/>
          <w:sz w:val="24"/>
        </w:rPr>
        <w:t>（每个标段需单独获取</w:t>
      </w:r>
      <w:r w:rsidR="00756936">
        <w:rPr>
          <w:rFonts w:ascii="宋体" w:hAnsi="宋体" w:hint="eastAsia"/>
          <w:b/>
          <w:sz w:val="24"/>
        </w:rPr>
        <w:t>招标文件</w:t>
      </w:r>
      <w:r w:rsidR="0007338A" w:rsidRPr="00756936">
        <w:rPr>
          <w:rFonts w:ascii="宋体" w:hAnsi="宋体" w:hint="eastAsia"/>
          <w:b/>
          <w:sz w:val="24"/>
        </w:rPr>
        <w:t>）</w:t>
      </w:r>
    </w:p>
    <w:p w:rsidR="006B5489" w:rsidRDefault="006B5489">
      <w:pPr>
        <w:spacing w:line="360" w:lineRule="auto"/>
        <w:ind w:firstLineChars="200" w:firstLine="480"/>
        <w:rPr>
          <w:rFonts w:ascii="宋体" w:hAnsi="宋体"/>
          <w:sz w:val="24"/>
        </w:rPr>
      </w:pPr>
      <w:r>
        <w:rPr>
          <w:rFonts w:ascii="宋体" w:hAnsi="宋体" w:hint="eastAsia"/>
          <w:sz w:val="24"/>
        </w:rPr>
        <w:t>售价：0元</w:t>
      </w:r>
    </w:p>
    <w:p w:rsidR="006B5489" w:rsidRDefault="006B5489" w:rsidP="00C06014">
      <w:pPr>
        <w:pStyle w:val="2"/>
        <w:numPr>
          <w:ilvl w:val="0"/>
          <w:numId w:val="0"/>
        </w:numPr>
        <w:spacing w:beforeLines="50" w:afterLines="50" w:line="360" w:lineRule="auto"/>
        <w:rPr>
          <w:color w:val="000000"/>
        </w:rPr>
      </w:pPr>
      <w:r>
        <w:rPr>
          <w:rFonts w:hint="eastAsia"/>
          <w:color w:val="000000"/>
        </w:rPr>
        <w:t>四、提交投标文件截止时间、开标时间和地点</w:t>
      </w:r>
    </w:p>
    <w:p w:rsidR="006B5489" w:rsidRDefault="006B5489">
      <w:pPr>
        <w:spacing w:line="360" w:lineRule="auto"/>
        <w:ind w:firstLineChars="200" w:firstLine="480"/>
        <w:rPr>
          <w:rFonts w:ascii="宋体" w:hAnsi="宋体"/>
          <w:sz w:val="24"/>
        </w:rPr>
      </w:pPr>
      <w:r>
        <w:rPr>
          <w:rFonts w:ascii="宋体" w:hAnsi="宋体" w:hint="eastAsia"/>
          <w:sz w:val="24"/>
        </w:rPr>
        <w:t>1.投标文件接收时间与地点</w:t>
      </w:r>
    </w:p>
    <w:p w:rsidR="006B5489" w:rsidRDefault="006B5489">
      <w:pPr>
        <w:spacing w:line="360" w:lineRule="auto"/>
        <w:ind w:firstLineChars="200" w:firstLine="480"/>
        <w:rPr>
          <w:rFonts w:ascii="宋体" w:hAnsi="宋体"/>
          <w:sz w:val="24"/>
        </w:rPr>
      </w:pPr>
      <w:r>
        <w:rPr>
          <w:rFonts w:ascii="宋体" w:hAnsi="宋体" w:hint="eastAsia"/>
          <w:sz w:val="24"/>
        </w:rPr>
        <w:t>投标文件接收开始时间：2021年5月24日上午9:30:00</w:t>
      </w:r>
    </w:p>
    <w:p w:rsidR="006B5489" w:rsidRDefault="006B5489">
      <w:pPr>
        <w:spacing w:line="360" w:lineRule="auto"/>
        <w:ind w:firstLineChars="200" w:firstLine="480"/>
        <w:rPr>
          <w:rFonts w:ascii="宋体" w:hAnsi="宋体"/>
          <w:sz w:val="24"/>
        </w:rPr>
      </w:pPr>
      <w:r>
        <w:rPr>
          <w:rFonts w:ascii="宋体" w:hAnsi="宋体" w:hint="eastAsia"/>
          <w:sz w:val="24"/>
        </w:rPr>
        <w:t>投标文件接收截止时间：2021年5月24日上午10:00:00（北京时间）</w:t>
      </w:r>
    </w:p>
    <w:p w:rsidR="006B5489" w:rsidRDefault="006B5489">
      <w:pPr>
        <w:spacing w:line="360" w:lineRule="auto"/>
        <w:ind w:firstLineChars="200" w:firstLine="480"/>
        <w:rPr>
          <w:rFonts w:ascii="宋体" w:hAnsi="宋体"/>
          <w:sz w:val="24"/>
        </w:rPr>
      </w:pPr>
      <w:r>
        <w:rPr>
          <w:rFonts w:ascii="宋体" w:hAnsi="宋体" w:hint="eastAsia"/>
          <w:sz w:val="24"/>
        </w:rPr>
        <w:t>接收地点：连云港市海州区凌洲东路9号3号楼市公共资源交易中心二楼开标厅。（详见二楼电子信息屏幕）</w:t>
      </w:r>
    </w:p>
    <w:p w:rsidR="006B5489" w:rsidRDefault="006B5489">
      <w:pPr>
        <w:spacing w:line="360" w:lineRule="auto"/>
        <w:ind w:firstLineChars="200" w:firstLine="480"/>
        <w:rPr>
          <w:rFonts w:ascii="宋体" w:hAnsi="宋体"/>
          <w:sz w:val="24"/>
        </w:rPr>
      </w:pPr>
      <w:r>
        <w:rPr>
          <w:rFonts w:ascii="宋体" w:hAnsi="宋体" w:hint="eastAsia"/>
          <w:sz w:val="24"/>
        </w:rPr>
        <w:t>接收人：连云港市政府采购中心</w:t>
      </w:r>
    </w:p>
    <w:p w:rsidR="006B5489" w:rsidRDefault="006B5489">
      <w:pPr>
        <w:spacing w:line="360" w:lineRule="auto"/>
        <w:ind w:firstLineChars="200" w:firstLine="480"/>
        <w:rPr>
          <w:rFonts w:ascii="宋体" w:hAnsi="宋体"/>
          <w:sz w:val="24"/>
        </w:rPr>
      </w:pPr>
      <w:r>
        <w:rPr>
          <w:rFonts w:ascii="宋体" w:hAnsi="宋体" w:hint="eastAsia"/>
          <w:sz w:val="24"/>
        </w:rPr>
        <w:t>2.开标时间与地点</w:t>
      </w:r>
    </w:p>
    <w:p w:rsidR="006B5489" w:rsidRDefault="006B5489">
      <w:pPr>
        <w:spacing w:line="360" w:lineRule="auto"/>
        <w:ind w:firstLineChars="200" w:firstLine="480"/>
        <w:rPr>
          <w:rFonts w:ascii="宋体" w:hAnsi="宋体"/>
          <w:sz w:val="24"/>
        </w:rPr>
      </w:pPr>
      <w:r>
        <w:rPr>
          <w:rFonts w:ascii="宋体" w:hAnsi="宋体" w:hint="eastAsia"/>
          <w:sz w:val="24"/>
        </w:rPr>
        <w:t>开标时间：2021年5月24日上午10:00:00（北京时间）</w:t>
      </w:r>
    </w:p>
    <w:p w:rsidR="006B5489" w:rsidRDefault="006B5489">
      <w:pPr>
        <w:spacing w:line="360" w:lineRule="auto"/>
        <w:ind w:firstLineChars="200" w:firstLine="480"/>
        <w:rPr>
          <w:rFonts w:ascii="宋体" w:hAnsi="宋体"/>
          <w:sz w:val="24"/>
        </w:rPr>
      </w:pPr>
      <w:r>
        <w:rPr>
          <w:rFonts w:ascii="宋体" w:hAnsi="宋体" w:hint="eastAsia"/>
          <w:sz w:val="24"/>
        </w:rPr>
        <w:t>开标地点：连云港市海州区凌洲东路9号3号楼市公共资源交易中心二楼开标厅。（详见二楼电子信息屏幕）</w:t>
      </w:r>
    </w:p>
    <w:p w:rsidR="006B5489" w:rsidRDefault="006B5489" w:rsidP="00C06014">
      <w:pPr>
        <w:pStyle w:val="2"/>
        <w:numPr>
          <w:ilvl w:val="0"/>
          <w:numId w:val="0"/>
        </w:numPr>
        <w:spacing w:beforeLines="50" w:afterLines="50" w:line="360" w:lineRule="auto"/>
        <w:rPr>
          <w:color w:val="000000"/>
        </w:rPr>
      </w:pPr>
      <w:r>
        <w:rPr>
          <w:rFonts w:hint="eastAsia"/>
          <w:color w:val="000000"/>
        </w:rPr>
        <w:t>五、公告期限</w:t>
      </w:r>
    </w:p>
    <w:p w:rsidR="006B5489" w:rsidRDefault="006B5489">
      <w:pPr>
        <w:spacing w:line="360" w:lineRule="auto"/>
        <w:ind w:firstLineChars="200" w:firstLine="480"/>
        <w:rPr>
          <w:rFonts w:ascii="宋体" w:hAnsi="宋体"/>
          <w:sz w:val="24"/>
        </w:rPr>
      </w:pPr>
      <w:r>
        <w:rPr>
          <w:rFonts w:ascii="宋体" w:hAnsi="宋体" w:hint="eastAsia"/>
          <w:sz w:val="24"/>
        </w:rPr>
        <w:t>自本公告发布之日起5个工作日。</w:t>
      </w:r>
    </w:p>
    <w:p w:rsidR="006B5489" w:rsidRDefault="006B5489" w:rsidP="00C06014">
      <w:pPr>
        <w:pStyle w:val="2"/>
        <w:numPr>
          <w:ilvl w:val="0"/>
          <w:numId w:val="0"/>
        </w:numPr>
        <w:spacing w:beforeLines="50" w:afterLines="50" w:line="360" w:lineRule="auto"/>
        <w:rPr>
          <w:color w:val="000000"/>
        </w:rPr>
      </w:pPr>
      <w:r>
        <w:rPr>
          <w:rFonts w:hint="eastAsia"/>
          <w:color w:val="000000"/>
        </w:rPr>
        <w:t>六、其他补充事宜</w:t>
      </w:r>
    </w:p>
    <w:p w:rsidR="006B5489" w:rsidRDefault="006B5489">
      <w:pPr>
        <w:spacing w:line="360" w:lineRule="auto"/>
        <w:ind w:firstLineChars="200" w:firstLine="480"/>
        <w:rPr>
          <w:rFonts w:ascii="宋体" w:hAnsi="宋体"/>
          <w:sz w:val="24"/>
        </w:rPr>
      </w:pPr>
      <w:r>
        <w:rPr>
          <w:rFonts w:ascii="宋体" w:hAnsi="宋体" w:hint="eastAsia"/>
          <w:sz w:val="24"/>
        </w:rPr>
        <w:t>1.投标文件制作份数要求：</w:t>
      </w:r>
      <w:r w:rsidR="00756936" w:rsidRPr="00756936">
        <w:rPr>
          <w:rFonts w:ascii="宋体" w:hAnsi="宋体" w:hint="eastAsia"/>
          <w:b/>
          <w:sz w:val="24"/>
        </w:rPr>
        <w:t>（每个标段需单独编制投标文件）</w:t>
      </w:r>
    </w:p>
    <w:p w:rsidR="006B5489" w:rsidRDefault="006B5489">
      <w:pPr>
        <w:spacing w:line="360" w:lineRule="auto"/>
        <w:ind w:firstLineChars="200" w:firstLine="480"/>
        <w:rPr>
          <w:rFonts w:ascii="宋体" w:hAnsi="宋体"/>
          <w:sz w:val="24"/>
        </w:rPr>
      </w:pPr>
      <w:r>
        <w:rPr>
          <w:rFonts w:ascii="宋体" w:hAnsi="宋体" w:hint="eastAsia"/>
          <w:sz w:val="24"/>
        </w:rPr>
        <w:t>报价文件：正本1份，副本6份</w:t>
      </w:r>
    </w:p>
    <w:p w:rsidR="006B5489" w:rsidRDefault="006B5489">
      <w:pPr>
        <w:spacing w:line="360" w:lineRule="auto"/>
        <w:ind w:firstLineChars="200" w:firstLine="480"/>
        <w:rPr>
          <w:rFonts w:ascii="宋体" w:hAnsi="宋体"/>
          <w:sz w:val="24"/>
        </w:rPr>
      </w:pPr>
      <w:r>
        <w:rPr>
          <w:rFonts w:ascii="宋体" w:hAnsi="宋体" w:hint="eastAsia"/>
          <w:sz w:val="24"/>
        </w:rPr>
        <w:t>资格审查文件：正本1份，副本6份</w:t>
      </w:r>
    </w:p>
    <w:p w:rsidR="006B5489" w:rsidRDefault="006B5489">
      <w:pPr>
        <w:spacing w:line="360" w:lineRule="auto"/>
        <w:ind w:firstLineChars="200" w:firstLine="480"/>
        <w:rPr>
          <w:rFonts w:ascii="宋体" w:hAnsi="宋体"/>
          <w:sz w:val="24"/>
        </w:rPr>
      </w:pPr>
      <w:r>
        <w:rPr>
          <w:rFonts w:ascii="宋体" w:hAnsi="宋体" w:hint="eastAsia"/>
          <w:sz w:val="24"/>
        </w:rPr>
        <w:t>商务技术文件：正本1份，副本6份</w:t>
      </w:r>
    </w:p>
    <w:p w:rsidR="006B5489" w:rsidRDefault="006B5489">
      <w:pPr>
        <w:spacing w:line="360" w:lineRule="auto"/>
        <w:ind w:firstLineChars="200" w:firstLine="480"/>
        <w:rPr>
          <w:rFonts w:ascii="宋体" w:hAnsi="宋体"/>
          <w:sz w:val="24"/>
        </w:rPr>
      </w:pPr>
      <w:r>
        <w:rPr>
          <w:rFonts w:ascii="宋体" w:hAnsi="宋体" w:hint="eastAsia"/>
          <w:sz w:val="24"/>
        </w:rPr>
        <w:t>2.</w:t>
      </w:r>
      <w:r>
        <w:rPr>
          <w:rFonts w:ascii="宋体" w:hAnsi="宋体"/>
          <w:sz w:val="24"/>
        </w:rPr>
        <w:t>本次公开招标不收取投标保证金。</w:t>
      </w:r>
    </w:p>
    <w:p w:rsidR="006B5489" w:rsidRDefault="006B5489">
      <w:pPr>
        <w:spacing w:line="360" w:lineRule="auto"/>
        <w:ind w:firstLineChars="200" w:firstLine="480"/>
        <w:rPr>
          <w:rFonts w:ascii="宋体" w:hAnsi="宋体"/>
          <w:sz w:val="24"/>
        </w:rPr>
      </w:pPr>
      <w:r>
        <w:rPr>
          <w:rFonts w:ascii="宋体" w:hAnsi="宋体" w:hint="eastAsia"/>
          <w:sz w:val="24"/>
        </w:rPr>
        <w:t>3.本招标文件中标注★的款项为实质性响应要求和条件，如不满足将按无效响应处理。</w:t>
      </w:r>
    </w:p>
    <w:p w:rsidR="006B5489" w:rsidRDefault="006B5489">
      <w:pPr>
        <w:spacing w:line="360" w:lineRule="auto"/>
        <w:ind w:firstLineChars="200" w:firstLine="480"/>
        <w:rPr>
          <w:rFonts w:ascii="宋体" w:hAnsi="宋体"/>
          <w:sz w:val="24"/>
        </w:rPr>
      </w:pPr>
      <w:r>
        <w:rPr>
          <w:rFonts w:ascii="宋体" w:hAnsi="宋体" w:hint="eastAsia"/>
          <w:sz w:val="24"/>
        </w:rPr>
        <w:lastRenderedPageBreak/>
        <w:t xml:space="preserve">4.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  </w:t>
      </w:r>
    </w:p>
    <w:p w:rsidR="006B5489" w:rsidRDefault="006B5489" w:rsidP="00C06014">
      <w:pPr>
        <w:pStyle w:val="2"/>
        <w:numPr>
          <w:ilvl w:val="0"/>
          <w:numId w:val="0"/>
        </w:numPr>
        <w:spacing w:beforeLines="50" w:afterLines="50" w:line="360" w:lineRule="auto"/>
        <w:rPr>
          <w:color w:val="000000"/>
        </w:rPr>
      </w:pPr>
      <w:r>
        <w:rPr>
          <w:rFonts w:hint="eastAsia"/>
          <w:color w:val="000000"/>
        </w:rPr>
        <w:t>七、对本次招标提出询问，请按以下方式联系</w:t>
      </w:r>
    </w:p>
    <w:p w:rsidR="006B5489" w:rsidRDefault="006B5489">
      <w:pPr>
        <w:spacing w:line="360" w:lineRule="auto"/>
        <w:ind w:firstLineChars="200" w:firstLine="480"/>
        <w:rPr>
          <w:rFonts w:ascii="宋体" w:hAnsi="宋体"/>
          <w:sz w:val="24"/>
        </w:rPr>
      </w:pPr>
      <w:r>
        <w:rPr>
          <w:rFonts w:ascii="宋体" w:hAnsi="宋体" w:hint="eastAsia"/>
          <w:sz w:val="24"/>
        </w:rPr>
        <w:t>1.采购人信息</w:t>
      </w:r>
    </w:p>
    <w:p w:rsidR="006B5489" w:rsidRDefault="006B5489">
      <w:pPr>
        <w:spacing w:line="360" w:lineRule="auto"/>
        <w:ind w:firstLineChars="200" w:firstLine="480"/>
        <w:rPr>
          <w:rFonts w:ascii="宋体" w:hAnsi="宋体"/>
          <w:sz w:val="24"/>
        </w:rPr>
      </w:pPr>
      <w:r>
        <w:rPr>
          <w:rFonts w:ascii="宋体" w:hAnsi="宋体" w:hint="eastAsia"/>
          <w:sz w:val="24"/>
        </w:rPr>
        <w:t>名    称：连云港市社会保险管理中心</w:t>
      </w:r>
    </w:p>
    <w:p w:rsidR="006B5489" w:rsidRDefault="006B5489" w:rsidP="00DF4608">
      <w:pPr>
        <w:spacing w:line="360" w:lineRule="auto"/>
        <w:ind w:firstLineChars="200" w:firstLine="480"/>
        <w:rPr>
          <w:rFonts w:ascii="宋体" w:hAnsi="宋体"/>
          <w:sz w:val="24"/>
        </w:rPr>
      </w:pPr>
      <w:r>
        <w:rPr>
          <w:rFonts w:ascii="宋体" w:hAnsi="宋体" w:hint="eastAsia"/>
          <w:sz w:val="24"/>
        </w:rPr>
        <w:t>地    址：</w:t>
      </w:r>
      <w:r w:rsidR="00DF4608" w:rsidRPr="00CE6190">
        <w:rPr>
          <w:rFonts w:ascii="宋体" w:hAnsi="宋体" w:hint="eastAsia"/>
          <w:sz w:val="24"/>
        </w:rPr>
        <w:t>连云港市花果山大道19-5科技馆一区</w:t>
      </w:r>
    </w:p>
    <w:p w:rsidR="006B5489" w:rsidRDefault="006B5489">
      <w:pPr>
        <w:spacing w:line="360" w:lineRule="auto"/>
        <w:ind w:firstLineChars="200" w:firstLine="480"/>
        <w:rPr>
          <w:rFonts w:ascii="宋体" w:hAnsi="宋体"/>
          <w:sz w:val="24"/>
        </w:rPr>
      </w:pPr>
      <w:r>
        <w:rPr>
          <w:rFonts w:ascii="宋体" w:hAnsi="宋体" w:hint="eastAsia"/>
          <w:sz w:val="24"/>
        </w:rPr>
        <w:t>联系方式：18961375607</w:t>
      </w:r>
    </w:p>
    <w:p w:rsidR="006B5489" w:rsidRDefault="006B5489">
      <w:pPr>
        <w:spacing w:line="360" w:lineRule="auto"/>
        <w:ind w:firstLineChars="200" w:firstLine="480"/>
        <w:rPr>
          <w:rFonts w:ascii="宋体" w:hAnsi="宋体"/>
          <w:sz w:val="24"/>
        </w:rPr>
      </w:pPr>
      <w:r>
        <w:rPr>
          <w:rFonts w:ascii="宋体" w:hAnsi="宋体" w:hint="eastAsia"/>
          <w:sz w:val="24"/>
        </w:rPr>
        <w:t>2. 集中采购机构信息</w:t>
      </w:r>
    </w:p>
    <w:p w:rsidR="006B5489" w:rsidRDefault="006B5489">
      <w:pPr>
        <w:spacing w:line="360" w:lineRule="auto"/>
        <w:ind w:firstLineChars="200" w:firstLine="480"/>
        <w:rPr>
          <w:rFonts w:ascii="宋体" w:hAnsi="宋体"/>
          <w:sz w:val="24"/>
        </w:rPr>
      </w:pPr>
      <w:r>
        <w:rPr>
          <w:rFonts w:ascii="宋体" w:hAnsi="宋体" w:hint="eastAsia"/>
          <w:sz w:val="24"/>
        </w:rPr>
        <w:t>名    称：连云港市政府采购中心</w:t>
      </w:r>
    </w:p>
    <w:p w:rsidR="006B5489" w:rsidRDefault="006B5489">
      <w:pPr>
        <w:spacing w:line="360" w:lineRule="auto"/>
        <w:ind w:firstLineChars="200" w:firstLine="480"/>
        <w:rPr>
          <w:rFonts w:ascii="宋体" w:hAnsi="宋体"/>
          <w:sz w:val="24"/>
        </w:rPr>
      </w:pPr>
      <w:r>
        <w:rPr>
          <w:rFonts w:ascii="宋体" w:hAnsi="宋体" w:hint="eastAsia"/>
          <w:sz w:val="24"/>
        </w:rPr>
        <w:t>地    址：连云港市海州区凌洲东路9号2号楼424室</w:t>
      </w:r>
    </w:p>
    <w:p w:rsidR="006B5489" w:rsidRDefault="006B5489">
      <w:pPr>
        <w:spacing w:line="360" w:lineRule="auto"/>
        <w:ind w:firstLineChars="200" w:firstLine="480"/>
        <w:rPr>
          <w:rFonts w:ascii="宋体" w:hAnsi="宋体"/>
          <w:sz w:val="24"/>
        </w:rPr>
      </w:pPr>
      <w:r>
        <w:rPr>
          <w:rFonts w:ascii="宋体" w:hAnsi="宋体" w:hint="eastAsia"/>
          <w:sz w:val="24"/>
        </w:rPr>
        <w:t>联系方式：王晋   0518-85868275</w:t>
      </w:r>
    </w:p>
    <w:p w:rsidR="006B5489" w:rsidRDefault="006B5489">
      <w:pPr>
        <w:spacing w:line="360" w:lineRule="auto"/>
        <w:ind w:firstLineChars="200" w:firstLine="480"/>
        <w:rPr>
          <w:rFonts w:ascii="宋体" w:hAnsi="宋体"/>
          <w:sz w:val="24"/>
        </w:rPr>
      </w:pPr>
      <w:r>
        <w:rPr>
          <w:rFonts w:ascii="宋体" w:hAnsi="宋体" w:hint="eastAsia"/>
          <w:sz w:val="24"/>
        </w:rPr>
        <w:t>3.项目联系方式</w:t>
      </w:r>
    </w:p>
    <w:p w:rsidR="006B5489" w:rsidRDefault="00DF4608">
      <w:pPr>
        <w:spacing w:line="360" w:lineRule="auto"/>
        <w:ind w:firstLineChars="200" w:firstLine="480"/>
        <w:rPr>
          <w:rFonts w:ascii="宋体" w:hAnsi="宋体"/>
          <w:sz w:val="24"/>
        </w:rPr>
      </w:pPr>
      <w:r>
        <w:rPr>
          <w:rFonts w:ascii="宋体" w:hAnsi="宋体" w:hint="eastAsia"/>
          <w:sz w:val="24"/>
        </w:rPr>
        <w:t>项目联系人：武焱</w:t>
      </w:r>
    </w:p>
    <w:p w:rsidR="006B5489" w:rsidRDefault="006B5489">
      <w:pPr>
        <w:spacing w:line="360" w:lineRule="auto"/>
        <w:ind w:firstLineChars="200" w:firstLine="480"/>
        <w:rPr>
          <w:rFonts w:ascii="宋体" w:hAnsi="宋体"/>
          <w:sz w:val="24"/>
        </w:rPr>
      </w:pPr>
      <w:r>
        <w:rPr>
          <w:rFonts w:ascii="宋体" w:hAnsi="宋体" w:hint="eastAsia"/>
          <w:sz w:val="24"/>
        </w:rPr>
        <w:t>电      话：18961375607</w:t>
      </w:r>
    </w:p>
    <w:p w:rsidR="006B5489" w:rsidRDefault="006B5489" w:rsidP="00C06014">
      <w:pPr>
        <w:pStyle w:val="2"/>
        <w:numPr>
          <w:ilvl w:val="0"/>
          <w:numId w:val="0"/>
        </w:numPr>
        <w:spacing w:beforeLines="50" w:afterLines="50" w:line="360" w:lineRule="auto"/>
        <w:rPr>
          <w:color w:val="000000"/>
        </w:rPr>
      </w:pPr>
      <w:r>
        <w:rPr>
          <w:rFonts w:hint="eastAsia"/>
          <w:color w:val="000000"/>
        </w:rPr>
        <w:t>八、招标文件获取与</w:t>
      </w:r>
      <w:r>
        <w:rPr>
          <w:rFonts w:hint="eastAsia"/>
          <w:color w:val="000000"/>
        </w:rPr>
        <w:t>CA</w:t>
      </w:r>
      <w:r>
        <w:rPr>
          <w:rFonts w:hint="eastAsia"/>
          <w:color w:val="000000"/>
        </w:rPr>
        <w:t>办理</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1.招标文件获取</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供应商进入连云港市政府采购交易平台，点击首页左侧“供应商系统”，通过CA登录，选择需要获取的文件，信息录入后下载交易文件即可参加该项目采购活动。</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其他途径获取的招标文件无效，投标时投标文件将拒收，由此造成的不利后果由供应商自行承担。</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系统操作咨询：400-998-0000； 0518-85861319。</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2.CA办理</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CA办理流程：详见连云港市政府采购交易平台—下载中心—供应商操作手册[网]。</w:t>
      </w:r>
    </w:p>
    <w:p w:rsidR="006B5489" w:rsidRDefault="006B5489">
      <w:pPr>
        <w:spacing w:line="360" w:lineRule="auto"/>
        <w:ind w:firstLineChars="200" w:firstLine="480"/>
        <w:rPr>
          <w:rFonts w:ascii="宋体" w:hAnsi="宋体" w:cs="宋体"/>
          <w:color w:val="000000"/>
          <w:sz w:val="24"/>
        </w:rPr>
      </w:pPr>
      <w:r>
        <w:rPr>
          <w:rFonts w:ascii="宋体" w:hAnsi="宋体" w:cs="宋体" w:hint="eastAsia"/>
          <w:color w:val="000000"/>
          <w:sz w:val="24"/>
        </w:rPr>
        <w:t>CA办理时间与地点：周一至周五8:30—12:00；15:00—18:00（工作时间，节假日除外）；连云港市海州区凌洲东路9号3号楼市公共资源交易中心一楼CA办理窗口。</w:t>
      </w:r>
    </w:p>
    <w:p w:rsidR="006B5489" w:rsidRDefault="006B5489">
      <w:pPr>
        <w:spacing w:line="360" w:lineRule="auto"/>
        <w:ind w:firstLineChars="200" w:firstLine="482"/>
        <w:rPr>
          <w:rFonts w:ascii="宋体" w:hAnsi="宋体" w:cs="宋体"/>
          <w:color w:val="000000"/>
          <w:sz w:val="24"/>
        </w:rPr>
      </w:pPr>
      <w:r>
        <w:rPr>
          <w:rFonts w:ascii="宋体" w:hAnsi="宋体" w:cs="宋体" w:hint="eastAsia"/>
          <w:b/>
          <w:bCs/>
          <w:color w:val="000000"/>
          <w:sz w:val="24"/>
        </w:rPr>
        <w:lastRenderedPageBreak/>
        <w:t>特别说明</w:t>
      </w:r>
      <w:r>
        <w:rPr>
          <w:rFonts w:ascii="宋体" w:hAnsi="宋体" w:cs="宋体" w:hint="eastAsia"/>
          <w:color w:val="000000"/>
          <w:sz w:val="24"/>
        </w:rPr>
        <w:t>：依法获取采购文件的供应商，不能参加本项目采购活动的，应当在递交投标文件截止前，通过连云港市公共资源电子交易系统“放弃投标”模块，提交放弃说明（流程详见下载中心-供应商操作手册[网]）。对于未参加本项目采购活动，也未在递交投标文件截止前提交放弃说明的供应商，将按照《江苏省政府采购信用管理暂行办法》等有关文件规定，视为一般失信行为，给予信用评价扣分。</w:t>
      </w:r>
      <w:r>
        <w:rPr>
          <w:rFonts w:ascii="宋体" w:hAnsi="宋体" w:cs="宋体"/>
          <w:color w:val="000000"/>
          <w:sz w:val="24"/>
        </w:rPr>
        <w:t xml:space="preserve"> </w:t>
      </w:r>
    </w:p>
    <w:p w:rsidR="006B5489" w:rsidRDefault="006B5489" w:rsidP="00C06014">
      <w:pPr>
        <w:pStyle w:val="2"/>
        <w:numPr>
          <w:ilvl w:val="0"/>
          <w:numId w:val="0"/>
        </w:numPr>
        <w:spacing w:beforeLines="50" w:afterLines="50" w:line="360" w:lineRule="auto"/>
        <w:rPr>
          <w:color w:val="000000"/>
        </w:rPr>
      </w:pPr>
      <w:r>
        <w:rPr>
          <w:rFonts w:hint="eastAsia"/>
          <w:color w:val="000000"/>
        </w:rPr>
        <w:t>九、疫情防控期间，供应商注意事项</w:t>
      </w:r>
    </w:p>
    <w:p w:rsidR="006B5489" w:rsidRDefault="006B5489">
      <w:pPr>
        <w:spacing w:line="360" w:lineRule="auto"/>
        <w:ind w:firstLineChars="200" w:firstLine="480"/>
        <w:rPr>
          <w:rFonts w:ascii="宋体" w:hAnsi="宋体"/>
          <w:color w:val="000000"/>
          <w:sz w:val="24"/>
        </w:rPr>
      </w:pPr>
      <w:r>
        <w:rPr>
          <w:rFonts w:ascii="宋体" w:hAnsi="宋体" w:hint="eastAsia"/>
          <w:sz w:val="24"/>
        </w:rPr>
        <w:t>开标当天每家供应商只可委派一至两人参加，请合理安排时间，提前到达开标地点。进入交易中心请佩戴口罩，出示健康码“绿码”，现场扫码查验个人行程轨迹，配合中心做好体温检测、人流管控等疫情防控工作。进入开标现场人员，应遵守会场纪律，服从工作人员安排，适当保持与他人间隔距离。开标结束后请在二楼大厅分散就座，不扎堆聚集。宣布项目评审结束后，及时离场。</w:t>
      </w:r>
    </w:p>
    <w:p w:rsidR="006B5489" w:rsidRDefault="006B5489">
      <w:pPr>
        <w:spacing w:line="360" w:lineRule="auto"/>
        <w:ind w:right="420" w:firstLineChars="200" w:firstLine="480"/>
        <w:jc w:val="right"/>
        <w:rPr>
          <w:rFonts w:ascii="宋体" w:hAnsi="宋体" w:cs="宋体"/>
          <w:color w:val="000000"/>
          <w:sz w:val="24"/>
        </w:rPr>
      </w:pPr>
    </w:p>
    <w:p w:rsidR="006B5489" w:rsidRDefault="006B5489">
      <w:pPr>
        <w:spacing w:line="360" w:lineRule="auto"/>
        <w:ind w:right="420" w:firstLineChars="200" w:firstLine="480"/>
        <w:jc w:val="right"/>
        <w:rPr>
          <w:rFonts w:ascii="宋体" w:hAnsi="宋体" w:cs="宋体"/>
          <w:color w:val="000000"/>
          <w:sz w:val="24"/>
        </w:rPr>
      </w:pPr>
    </w:p>
    <w:p w:rsidR="006B5489" w:rsidRDefault="006B5489">
      <w:pPr>
        <w:spacing w:line="360" w:lineRule="auto"/>
        <w:ind w:right="420" w:firstLineChars="200" w:firstLine="480"/>
        <w:jc w:val="right"/>
        <w:rPr>
          <w:rFonts w:ascii="宋体" w:hAnsi="宋体" w:cs="宋体"/>
          <w:color w:val="000000"/>
          <w:sz w:val="24"/>
        </w:rPr>
      </w:pPr>
      <w:r>
        <w:rPr>
          <w:rFonts w:ascii="宋体" w:hAnsi="宋体" w:cs="宋体" w:hint="eastAsia"/>
          <w:color w:val="000000"/>
          <w:sz w:val="24"/>
        </w:rPr>
        <w:t>连云港市政府采购中心</w:t>
      </w:r>
    </w:p>
    <w:p w:rsidR="006B5489" w:rsidRDefault="006B5489">
      <w:pPr>
        <w:spacing w:line="360" w:lineRule="auto"/>
        <w:ind w:right="630" w:firstLineChars="200" w:firstLine="480"/>
        <w:jc w:val="right"/>
        <w:rPr>
          <w:rFonts w:ascii="宋体" w:hAnsi="宋体" w:cs="宋体"/>
          <w:color w:val="000000"/>
          <w:sz w:val="24"/>
        </w:rPr>
      </w:pPr>
      <w:r w:rsidRPr="007D48BC">
        <w:rPr>
          <w:rFonts w:ascii="宋体" w:hAnsi="宋体" w:cs="宋体" w:hint="eastAsia"/>
          <w:color w:val="000000"/>
          <w:sz w:val="24"/>
        </w:rPr>
        <w:t>2021年4月</w:t>
      </w:r>
      <w:r w:rsidR="00A11E45">
        <w:rPr>
          <w:rFonts w:ascii="宋体" w:hAnsi="宋体" w:cs="宋体" w:hint="eastAsia"/>
          <w:color w:val="000000"/>
          <w:sz w:val="24"/>
        </w:rPr>
        <w:t>30</w:t>
      </w:r>
      <w:r w:rsidRPr="007D48BC">
        <w:rPr>
          <w:rFonts w:ascii="宋体" w:hAnsi="宋体" w:cs="宋体" w:hint="eastAsia"/>
          <w:color w:val="000000"/>
          <w:sz w:val="24"/>
        </w:rPr>
        <w:t>日</w:t>
      </w:r>
    </w:p>
    <w:p w:rsidR="006B5489" w:rsidRDefault="006B5489">
      <w:pPr>
        <w:pStyle w:val="1"/>
        <w:keepLines/>
        <w:numPr>
          <w:ilvl w:val="0"/>
          <w:numId w:val="0"/>
        </w:numPr>
        <w:tabs>
          <w:tab w:val="left" w:pos="360"/>
        </w:tabs>
        <w:adjustRightInd w:val="0"/>
        <w:spacing w:line="360" w:lineRule="auto"/>
        <w:textAlignment w:val="baseline"/>
        <w:rPr>
          <w:rFonts w:ascii="宋体" w:eastAsia="宋体" w:hAnsi="宋体"/>
          <w:b/>
          <w:bCs/>
          <w:color w:val="000000"/>
        </w:rPr>
      </w:pPr>
      <w:r>
        <w:rPr>
          <w:rFonts w:ascii="宋体" w:eastAsia="宋体" w:hAnsi="宋体"/>
          <w:color w:val="000000"/>
        </w:rPr>
        <w:br w:type="page"/>
      </w:r>
      <w:bookmarkStart w:id="2" w:name="_Toc58310861"/>
      <w:r>
        <w:rPr>
          <w:rFonts w:ascii="Times New Roman" w:eastAsia="黑体" w:hAnsi="宋体" w:hint="eastAsia"/>
          <w:color w:val="000000"/>
          <w:kern w:val="44"/>
          <w:sz w:val="36"/>
          <w:szCs w:val="20"/>
        </w:rPr>
        <w:lastRenderedPageBreak/>
        <w:t>第二部分</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投标人须知</w:t>
      </w:r>
      <w:bookmarkEnd w:id="2"/>
    </w:p>
    <w:p w:rsidR="006B5489" w:rsidRDefault="006B5489" w:rsidP="00C06014">
      <w:pPr>
        <w:pStyle w:val="2"/>
        <w:numPr>
          <w:ilvl w:val="0"/>
          <w:numId w:val="0"/>
        </w:numPr>
        <w:spacing w:beforeLines="50" w:afterLines="50" w:line="360" w:lineRule="auto"/>
        <w:rPr>
          <w:color w:val="000000"/>
        </w:rPr>
      </w:pPr>
      <w:r>
        <w:rPr>
          <w:rFonts w:hint="eastAsia"/>
          <w:color w:val="000000"/>
        </w:rPr>
        <w:t>一、说明</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一、适用范围</w:t>
      </w:r>
      <w:r>
        <w:rPr>
          <w:rFonts w:ascii="宋体" w:hAnsi="宋体" w:hint="eastAsia"/>
          <w:color w:val="000000"/>
          <w:sz w:val="24"/>
        </w:rPr>
        <w:t>：</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本招标文件仅适用于本次公开招标中所叙述项目的采购。</w:t>
      </w:r>
      <w:r>
        <w:rPr>
          <w:rFonts w:ascii="宋体" w:hAnsi="宋体" w:hint="eastAsia"/>
          <w:sz w:val="24"/>
        </w:rPr>
        <w:t>招标需求详见第四部分“项目需求”。</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二、定义：</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“招标人”（采购人）系指组织本次招标的招标机构；“投标人”系指向招标人提交投标文件的制造（研发）商或供应商；“投标人代表”系指投标人的法定代表人或者获其授权的代理人。</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三、投标费用：</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无论投标过程中的作法和结果如何，投标人自行承担所有与参加投标有关的全部费用。</w:t>
      </w:r>
    </w:p>
    <w:p w:rsidR="006B5489" w:rsidRDefault="006B5489" w:rsidP="00C06014">
      <w:pPr>
        <w:pStyle w:val="2"/>
        <w:numPr>
          <w:ilvl w:val="0"/>
          <w:numId w:val="0"/>
        </w:numPr>
        <w:spacing w:beforeLines="50" w:afterLines="50" w:line="360" w:lineRule="auto"/>
        <w:rPr>
          <w:color w:val="000000"/>
        </w:rPr>
      </w:pPr>
      <w:r>
        <w:rPr>
          <w:rFonts w:hint="eastAsia"/>
          <w:color w:val="000000"/>
        </w:rPr>
        <w:t>二、招标文件说明</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四、招标文件的构成：</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招标文件用以阐明所需服务、招标投标程序等，具体由下述部分组成：</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第一部分 投标邀请</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第二部分 投标人须知</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第三部分 评标办法</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第四部分 项目需求</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第五部分 合同</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第六部分 投标文件格式</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五、招标文件的修改：</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招标文件的修改书（若有）将构成招标文件的一部分，对投标人有约束力。</w:t>
      </w:r>
    </w:p>
    <w:p w:rsidR="006B5489" w:rsidRDefault="006B5489" w:rsidP="00C06014">
      <w:pPr>
        <w:pStyle w:val="2"/>
        <w:numPr>
          <w:ilvl w:val="0"/>
          <w:numId w:val="0"/>
        </w:numPr>
        <w:spacing w:beforeLines="50" w:afterLines="50" w:line="360" w:lineRule="auto"/>
        <w:rPr>
          <w:color w:val="000000"/>
        </w:rPr>
      </w:pPr>
      <w:r>
        <w:rPr>
          <w:rFonts w:hint="eastAsia"/>
          <w:color w:val="000000"/>
        </w:rPr>
        <w:t>三、投标文件的编制</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六、编制要求：</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投标人应仔细阅读招标文件的所有内容，应当按照招标文件的要求编制投标文件。投标文件应当对招标文件提出的要求和条件作出明确响应，并保证所提供的全部资料的真实</w:t>
      </w:r>
      <w:r>
        <w:rPr>
          <w:rFonts w:ascii="宋体" w:hAnsi="宋体" w:hint="eastAsia"/>
          <w:color w:val="000000"/>
          <w:sz w:val="24"/>
        </w:rPr>
        <w:lastRenderedPageBreak/>
        <w:t>性，</w:t>
      </w:r>
      <w:r>
        <w:rPr>
          <w:rFonts w:ascii="宋体" w:hAnsi="宋体" w:hint="eastAsia"/>
          <w:b/>
          <w:color w:val="000000"/>
          <w:sz w:val="24"/>
        </w:rPr>
        <w:t>否则作无效响应处理</w:t>
      </w:r>
      <w:r>
        <w:rPr>
          <w:rFonts w:ascii="宋体" w:hAnsi="宋体" w:hint="eastAsia"/>
          <w:color w:val="000000"/>
          <w:sz w:val="24"/>
        </w:rPr>
        <w:t>。</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七、投标文件的组成：</w:t>
      </w:r>
    </w:p>
    <w:p w:rsidR="006B5489" w:rsidRDefault="006B5489">
      <w:pPr>
        <w:spacing w:line="360" w:lineRule="auto"/>
        <w:ind w:firstLineChars="200" w:firstLine="480"/>
        <w:rPr>
          <w:rFonts w:ascii="宋体" w:hAnsi="宋体"/>
          <w:b/>
          <w:color w:val="000000"/>
          <w:sz w:val="24"/>
        </w:rPr>
      </w:pPr>
      <w:r>
        <w:rPr>
          <w:rFonts w:ascii="宋体" w:hAnsi="宋体" w:hint="eastAsia"/>
          <w:color w:val="000000"/>
          <w:sz w:val="24"/>
        </w:rPr>
        <w:t>投标文件应包括报价文件、资格审查文件和商务技术文件三部分内容。</w:t>
      </w:r>
      <w:r>
        <w:rPr>
          <w:rFonts w:ascii="宋体" w:hAnsi="宋体" w:hint="eastAsia"/>
          <w:b/>
          <w:color w:val="000000"/>
          <w:sz w:val="24"/>
        </w:rPr>
        <w:t>资格审查文件及商务技术文件中不得包含投标报价,否则该投标人投标无效。</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1、报价文件（报价文件单独装订，否则投标无效；投标函、开标一览表加盖投标人公章必须提交，否则投标无效）</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（1）投标函、开标一览表、详细报价书，请按第六部分“投标文件格式”要求填写；</w:t>
      </w:r>
    </w:p>
    <w:p w:rsidR="006B5489" w:rsidRDefault="006B5489">
      <w:pPr>
        <w:pStyle w:val="a8"/>
        <w:spacing w:line="360" w:lineRule="auto"/>
        <w:ind w:firstLineChars="200" w:firstLine="480"/>
        <w:rPr>
          <w:rFonts w:hAnsi="宋体"/>
          <w:color w:val="000000"/>
          <w:sz w:val="24"/>
          <w:szCs w:val="24"/>
        </w:rPr>
      </w:pPr>
      <w:r>
        <w:rPr>
          <w:rFonts w:hAnsi="宋体" w:hint="eastAsia"/>
          <w:color w:val="000000"/>
          <w:sz w:val="24"/>
          <w:szCs w:val="24"/>
        </w:rPr>
        <w:t>（2）中小企业声明函、残疾人福利性单位声明函及省级以上监狱管理局、戒毒管理局（含新疆生产建设兵团）出具的属于监狱企业的证明文件，填报要求详见第二部分“投标人须知”“九、政策功能”。（可选）</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2、资格审查文件</w:t>
      </w:r>
      <w:r w:rsidR="00B52FA0" w:rsidRPr="00F94EDD">
        <w:rPr>
          <w:rFonts w:ascii="宋体" w:hAnsi="宋体" w:hint="eastAsia"/>
          <w:b/>
          <w:color w:val="000000"/>
          <w:sz w:val="24"/>
        </w:rPr>
        <w:t>（资格审查所需提供的材料必须装进资格审查文件，否则无效）</w:t>
      </w:r>
    </w:p>
    <w:p w:rsidR="006B5489" w:rsidRDefault="006B5489">
      <w:pPr>
        <w:spacing w:line="360" w:lineRule="auto"/>
        <w:ind w:firstLineChars="200" w:firstLine="480"/>
        <w:rPr>
          <w:rFonts w:ascii="宋体" w:hAnsi="宋体"/>
          <w:sz w:val="24"/>
        </w:rPr>
      </w:pPr>
      <w:r>
        <w:rPr>
          <w:rFonts w:ascii="宋体" w:hAnsi="宋体" w:hint="eastAsia"/>
          <w:sz w:val="24"/>
        </w:rPr>
        <w:t>（1）法人或者其他组织的营业执照等证明文件复印件并同时提供法定代表人（负责人）身份证正反面复印件，自然人的身份证正反面复印件；</w:t>
      </w:r>
    </w:p>
    <w:p w:rsidR="0023695B" w:rsidRDefault="006B5489" w:rsidP="0023695B">
      <w:pPr>
        <w:spacing w:line="360" w:lineRule="auto"/>
        <w:ind w:firstLineChars="200" w:firstLine="480"/>
        <w:rPr>
          <w:rFonts w:ascii="宋体" w:hAnsi="宋体"/>
          <w:sz w:val="24"/>
        </w:rPr>
      </w:pPr>
      <w:r>
        <w:rPr>
          <w:rFonts w:ascii="宋体" w:hAnsi="宋体" w:hint="eastAsia"/>
          <w:sz w:val="24"/>
        </w:rPr>
        <w:t>（2）</w:t>
      </w:r>
      <w:r w:rsidR="0023695B">
        <w:rPr>
          <w:rFonts w:ascii="宋体" w:hAnsi="宋体" w:hint="eastAsia"/>
          <w:sz w:val="24"/>
        </w:rPr>
        <w:t xml:space="preserve">具有良好的商业信誉和健全的财务会计制度（提供2020年度经审计的财务状况报告或银行出具的资信证明。2021年新成立的可提供本公司近期的财务报表）； </w:t>
      </w:r>
    </w:p>
    <w:p w:rsidR="006B5489" w:rsidRDefault="0023695B" w:rsidP="0023695B">
      <w:pPr>
        <w:spacing w:line="360" w:lineRule="auto"/>
        <w:ind w:firstLineChars="200" w:firstLine="480"/>
        <w:rPr>
          <w:rFonts w:ascii="宋体" w:hAnsi="宋体"/>
          <w:sz w:val="24"/>
        </w:rPr>
      </w:pPr>
      <w:r>
        <w:rPr>
          <w:rFonts w:ascii="宋体" w:hAnsi="宋体" w:hint="eastAsia"/>
          <w:sz w:val="24"/>
        </w:rPr>
        <w:t>（3）依法缴纳税收和社会保障资金的相关证明材料（税收相关材料是指：主管税务部门出具的税收证明或完税凭证或银行出具的税收缴款证明。社保相关材料是指：在人社部门或税务机关或银行缴纳社保的凭证）</w:t>
      </w:r>
      <w:r w:rsidR="006B5489">
        <w:rPr>
          <w:rFonts w:ascii="宋体" w:hAnsi="宋体" w:hint="eastAsia"/>
          <w:sz w:val="24"/>
        </w:rPr>
        <w:t>；</w:t>
      </w:r>
    </w:p>
    <w:p w:rsidR="006B5489" w:rsidRDefault="006B5489">
      <w:pPr>
        <w:spacing w:line="360" w:lineRule="auto"/>
        <w:ind w:firstLineChars="200" w:firstLine="480"/>
        <w:rPr>
          <w:rFonts w:ascii="宋体" w:hAnsi="宋体"/>
          <w:sz w:val="24"/>
        </w:rPr>
      </w:pPr>
      <w:r>
        <w:rPr>
          <w:rFonts w:ascii="宋体" w:hAnsi="宋体" w:hint="eastAsia"/>
          <w:sz w:val="24"/>
        </w:rPr>
        <w:t>（4）具备履行合同所必需的设备和专业技术能力的声明及证明材料（第六部分“投标文件格式”）；</w:t>
      </w:r>
    </w:p>
    <w:p w:rsidR="006B5489" w:rsidRDefault="006B5489">
      <w:pPr>
        <w:spacing w:line="360" w:lineRule="auto"/>
        <w:ind w:firstLineChars="200" w:firstLine="480"/>
        <w:rPr>
          <w:rFonts w:ascii="宋体" w:hAnsi="宋体"/>
          <w:sz w:val="24"/>
        </w:rPr>
      </w:pPr>
      <w:r>
        <w:rPr>
          <w:rFonts w:ascii="宋体" w:hAnsi="宋体" w:hint="eastAsia"/>
          <w:sz w:val="24"/>
        </w:rPr>
        <w:t>（5）参加政府采购活动前3年内在经营活动中没有重大违法记录的书面声明（第六部分“投标文件格式”）；</w:t>
      </w:r>
    </w:p>
    <w:p w:rsidR="006B5489" w:rsidRDefault="006B5489">
      <w:pPr>
        <w:spacing w:line="360" w:lineRule="auto"/>
        <w:ind w:firstLineChars="200" w:firstLine="480"/>
        <w:rPr>
          <w:rFonts w:ascii="宋体" w:hAnsi="宋体"/>
          <w:sz w:val="24"/>
        </w:rPr>
      </w:pPr>
      <w:r>
        <w:rPr>
          <w:rFonts w:ascii="宋体" w:hAnsi="宋体" w:hint="eastAsia"/>
          <w:sz w:val="24"/>
        </w:rPr>
        <w:t>（6）法定代表人授权委托书原件（第六部分“投标文件格式”），附法定代表人和委托代理人身份证明复印件（如果使用第二代身份证应提供正、反面复印件，如非中国国籍应提供护照复印件，要求证件有效并与法定代表人授权委托书相符）；</w:t>
      </w:r>
    </w:p>
    <w:p w:rsidR="006B5489" w:rsidRDefault="006B5489">
      <w:pPr>
        <w:spacing w:line="360" w:lineRule="auto"/>
        <w:ind w:firstLineChars="200" w:firstLine="480"/>
        <w:rPr>
          <w:rFonts w:ascii="宋体" w:hAnsi="宋体"/>
          <w:sz w:val="24"/>
        </w:rPr>
      </w:pPr>
      <w:r>
        <w:rPr>
          <w:rFonts w:ascii="宋体" w:hAnsi="宋体" w:hint="eastAsia"/>
          <w:sz w:val="24"/>
        </w:rPr>
        <w:t>（7）具备法律、行政法规规定的其他条件的证明材料；</w:t>
      </w:r>
    </w:p>
    <w:p w:rsidR="006B5489" w:rsidRDefault="006B5489">
      <w:pPr>
        <w:spacing w:line="360" w:lineRule="auto"/>
        <w:ind w:firstLineChars="200" w:firstLine="480"/>
        <w:rPr>
          <w:rFonts w:ascii="宋体" w:hAnsi="宋体"/>
          <w:sz w:val="24"/>
        </w:rPr>
      </w:pPr>
      <w:r>
        <w:rPr>
          <w:rFonts w:ascii="宋体" w:hAnsi="宋体" w:hint="eastAsia"/>
          <w:sz w:val="24"/>
        </w:rPr>
        <w:t>（8）其它(见第一部分“投标邀请”)。</w:t>
      </w:r>
    </w:p>
    <w:p w:rsidR="009A73F7" w:rsidRPr="009A73F7" w:rsidRDefault="006B5489" w:rsidP="009A73F7">
      <w:pPr>
        <w:spacing w:line="560" w:lineRule="exact"/>
        <w:ind w:firstLine="422"/>
        <w:rPr>
          <w:rFonts w:ascii="宋体" w:hAnsi="宋体"/>
          <w:b/>
          <w:bCs/>
          <w:color w:val="000000"/>
        </w:rPr>
      </w:pPr>
      <w:r>
        <w:rPr>
          <w:rFonts w:ascii="宋体" w:hAnsi="宋体" w:hint="eastAsia"/>
          <w:b/>
          <w:color w:val="000000"/>
          <w:sz w:val="24"/>
        </w:rPr>
        <w:t>3、商务技术文件</w:t>
      </w:r>
      <w:r w:rsidR="009A73F7" w:rsidRPr="00F94EDD">
        <w:rPr>
          <w:rFonts w:ascii="宋体" w:hAnsi="宋体" w:hint="eastAsia"/>
          <w:b/>
          <w:color w:val="000000"/>
          <w:sz w:val="24"/>
        </w:rPr>
        <w:t>（实质性条款和评分办法中所需提供的材料必须装进商务技术文件,否则无效）</w:t>
      </w:r>
    </w:p>
    <w:p w:rsidR="006B5489" w:rsidRPr="009A73F7" w:rsidRDefault="006B5489">
      <w:pPr>
        <w:spacing w:line="360" w:lineRule="auto"/>
        <w:ind w:firstLineChars="200" w:firstLine="482"/>
        <w:rPr>
          <w:rFonts w:ascii="宋体" w:hAnsi="宋体"/>
          <w:b/>
          <w:color w:val="000000"/>
          <w:sz w:val="24"/>
        </w:rPr>
      </w:pP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根据第四部分“项目需求”编写，包含但不限于“项目需求响应”“商务条款偏离表”“售后服务承诺书”“项目团队人员一览表”“类似项目业绩一览表”“工作方案”及投标人认为有必要提供的材料或评标办法中要求提供的材料等。</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八、投标文件编制要求：</w:t>
      </w:r>
    </w:p>
    <w:p w:rsidR="006B5489" w:rsidRDefault="006B5489">
      <w:pPr>
        <w:spacing w:line="360" w:lineRule="auto"/>
        <w:ind w:firstLineChars="200" w:firstLine="480"/>
        <w:rPr>
          <w:rFonts w:ascii="宋体" w:hAnsi="宋体"/>
          <w:color w:val="000000"/>
          <w:sz w:val="24"/>
        </w:rPr>
      </w:pPr>
      <w:r>
        <w:rPr>
          <w:rFonts w:hAnsi="宋体" w:hint="eastAsia"/>
          <w:color w:val="000000"/>
          <w:sz w:val="24"/>
        </w:rPr>
        <w:t>投标人编制的投标文件应按</w:t>
      </w:r>
      <w:r>
        <w:rPr>
          <w:rFonts w:hAnsi="宋体" w:hint="eastAsia"/>
          <w:b/>
          <w:color w:val="000000"/>
          <w:sz w:val="24"/>
        </w:rPr>
        <w:t>报价文件、资格审查文件和商务技术文件分别装订成册，否则投标无效</w:t>
      </w:r>
      <w:r>
        <w:rPr>
          <w:rFonts w:hAnsi="宋体" w:hint="eastAsia"/>
          <w:color w:val="000000"/>
          <w:sz w:val="24"/>
        </w:rPr>
        <w:t>。投标人应递交报价文件、资格审查文件和商务技术文件</w:t>
      </w:r>
      <w:r>
        <w:rPr>
          <w:rFonts w:hAnsi="宋体" w:hint="eastAsia"/>
          <w:b/>
          <w:color w:val="000000"/>
          <w:sz w:val="24"/>
        </w:rPr>
        <w:t>正本</w:t>
      </w:r>
      <w:r>
        <w:rPr>
          <w:rFonts w:hAnsi="宋体" w:hint="eastAsia"/>
          <w:color w:val="000000"/>
          <w:sz w:val="24"/>
        </w:rPr>
        <w:t>各一份，并按“投标邀请”中规定的数量准备报价文件、资格审查文件和商务技术文件的副本，投标文件封面上应标明“正本”或“副本”，</w:t>
      </w:r>
      <w:r>
        <w:rPr>
          <w:rFonts w:hAnsi="宋体" w:hint="eastAsia"/>
          <w:b/>
          <w:color w:val="000000"/>
          <w:sz w:val="24"/>
        </w:rPr>
        <w:t>否则投标无效</w:t>
      </w:r>
      <w:r>
        <w:rPr>
          <w:rFonts w:hAnsi="宋体" w:hint="eastAsia"/>
          <w:color w:val="000000"/>
          <w:sz w:val="24"/>
        </w:rPr>
        <w:t>。</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所有递交的投标文件封面上应当标明“正本”“副本”以及项目名称、项目编号、投标人名称。若正本和副本不符，以正本为准，副本可以采用正本的复印件。</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九、投标报价：</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投标人应根据投标报价要求在详细报价书上列明各项投标单价、总价等，未全部列示的</w:t>
      </w:r>
      <w:r>
        <w:rPr>
          <w:rFonts w:ascii="宋体" w:hAnsi="宋体" w:hint="eastAsia"/>
          <w:b/>
          <w:color w:val="000000"/>
          <w:sz w:val="24"/>
        </w:rPr>
        <w:t>作无效响应处理</w:t>
      </w:r>
      <w:r>
        <w:rPr>
          <w:rFonts w:ascii="宋体" w:hAnsi="宋体" w:hint="eastAsia"/>
          <w:color w:val="000000"/>
          <w:sz w:val="24"/>
        </w:rPr>
        <w:t>。</w:t>
      </w:r>
      <w:r>
        <w:rPr>
          <w:rFonts w:ascii="宋体" w:hAnsi="宋体" w:hint="eastAsia"/>
          <w:sz w:val="24"/>
        </w:rPr>
        <w:t>本项目投标报价最高不得超过预算价（最高限价），否则投标无效。</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十、投标人资格的证明文件：</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标人必须提交证明其有资格进行投标的文件，作为投标文件的一部分。银行、保险、石油石化、电力、电信等特殊行业法人的分支机构（不具有独立的法人资格）参加本项目政府采购活动的，应当提供总公司出具的愿为其参与投标（响应）以及履约行为承担民事责任的承诺书（或授权书）复印件。</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十一、投标保证金：</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招标文件约定收取投标保证金的，投标人应在提交投标文件递交截止时间前按要求交纳。电汇、网银等方式：转账成功页面截图打印，加盖投标人公章；现金解款单方式：转账凭证（红联+蓝联）与投标人银行开户许可证复印，加盖投标人公章。办理投标保证金手续时，请注明项目编号。</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2、未中标供应商的投标保证金，将在中标通知书发出后五个工作日内由连云港市政府采购中心（以下简称“集采机构”）无息退还；中标供应商的投标保证金自合同签订之日后五个工作日内由集采机构无息退还；涉及质疑和投诉的供应商，在质疑和投诉调查处理结束前其投标保证金暂不退还。</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3、下列情况发生时，投标保证金将不予退还：</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lastRenderedPageBreak/>
        <w:t>（1）投标人在开标后要求撤回已提交的投标文件的；</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（2）中标人未按招标文件和中标人投标文件的规定与采购人签订书面合同的；</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（3）法律法规规定的其他情形。</w:t>
      </w:r>
    </w:p>
    <w:p w:rsidR="006B5489" w:rsidRDefault="006B5489">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4、本项目投标保证金要求详见</w:t>
      </w:r>
      <w:r>
        <w:rPr>
          <w:rFonts w:ascii="宋体" w:hAnsi="宋体" w:hint="eastAsia"/>
          <w:sz w:val="24"/>
        </w:rPr>
        <w:t>第一部分“投标邀请”</w:t>
      </w:r>
      <w:r>
        <w:rPr>
          <w:rFonts w:ascii="宋体" w:hAnsi="宋体" w:hint="eastAsia"/>
          <w:bCs/>
          <w:color w:val="000000"/>
          <w:sz w:val="24"/>
        </w:rPr>
        <w:t>。</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十二、投标有效期：</w:t>
      </w:r>
    </w:p>
    <w:p w:rsidR="006B5489" w:rsidRDefault="006B5489">
      <w:pPr>
        <w:spacing w:line="360" w:lineRule="auto"/>
        <w:ind w:firstLineChars="200" w:firstLine="480"/>
        <w:rPr>
          <w:rFonts w:ascii="宋体" w:hAnsi="宋体"/>
          <w:color w:val="000000"/>
          <w:sz w:val="24"/>
        </w:rPr>
      </w:pPr>
      <w:r w:rsidRPr="0074305E">
        <w:rPr>
          <w:rFonts w:ascii="宋体" w:hAnsi="宋体" w:hint="eastAsia"/>
          <w:color w:val="000000"/>
          <w:sz w:val="24"/>
        </w:rPr>
        <w:t>投标文件接收截止时间结束后60天内。</w:t>
      </w:r>
    </w:p>
    <w:p w:rsidR="006B5489" w:rsidRDefault="006B5489">
      <w:pPr>
        <w:tabs>
          <w:tab w:val="center" w:pos="4677"/>
        </w:tabs>
        <w:spacing w:line="360" w:lineRule="auto"/>
        <w:ind w:firstLineChars="200" w:firstLine="482"/>
        <w:rPr>
          <w:rFonts w:ascii="宋体" w:hAnsi="宋体"/>
          <w:color w:val="000000"/>
          <w:sz w:val="24"/>
        </w:rPr>
      </w:pPr>
      <w:r>
        <w:rPr>
          <w:rFonts w:ascii="宋体" w:hAnsi="宋体" w:hint="eastAsia"/>
          <w:b/>
          <w:color w:val="000000"/>
          <w:sz w:val="24"/>
        </w:rPr>
        <w:t>十三、投标文件的签署及规定：</w:t>
      </w:r>
      <w:r>
        <w:rPr>
          <w:rFonts w:ascii="宋体" w:hAnsi="宋体"/>
          <w:b/>
          <w:color w:val="000000"/>
          <w:sz w:val="24"/>
        </w:rPr>
        <w:tab/>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按招标文件要求，投标文件中应签署、盖章的均须投标人法定代表人或者委托代理人签字或加盖公章。</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投标文件中凡出现加行、涂抹或改写均须</w:t>
      </w:r>
      <w:r>
        <w:rPr>
          <w:rFonts w:ascii="宋体" w:hAnsi="宋体" w:hint="eastAsia"/>
          <w:sz w:val="24"/>
        </w:rPr>
        <w:t>由</w:t>
      </w:r>
      <w:r>
        <w:rPr>
          <w:rFonts w:ascii="宋体" w:hAnsi="宋体" w:hint="eastAsia"/>
          <w:color w:val="000000"/>
          <w:sz w:val="24"/>
        </w:rPr>
        <w:t>投标人法定代表人或者委托代理人</w:t>
      </w:r>
      <w:r>
        <w:rPr>
          <w:rFonts w:ascii="宋体" w:hAnsi="宋体" w:hint="eastAsia"/>
          <w:sz w:val="24"/>
        </w:rPr>
        <w:t>签字或盖章，</w:t>
      </w:r>
      <w:r>
        <w:rPr>
          <w:rFonts w:ascii="宋体" w:hAnsi="宋体" w:hint="eastAsia"/>
          <w:color w:val="000000"/>
          <w:sz w:val="24"/>
        </w:rPr>
        <w:t>否则作无效响应处理。</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本招标文件所表述的公章是指刻有供应商法定名称的印章，不包括合同、财务、税务、发票等形式的业务专用章；加盖的公章是指鲜红章，不包括彩色复印或扫描后打印。</w:t>
      </w:r>
    </w:p>
    <w:p w:rsidR="006B5489" w:rsidRDefault="006B5489" w:rsidP="00C06014">
      <w:pPr>
        <w:pStyle w:val="2"/>
        <w:numPr>
          <w:ilvl w:val="0"/>
          <w:numId w:val="0"/>
        </w:numPr>
        <w:spacing w:beforeLines="50" w:afterLines="50" w:line="360" w:lineRule="auto"/>
        <w:rPr>
          <w:color w:val="000000"/>
        </w:rPr>
      </w:pPr>
      <w:r>
        <w:rPr>
          <w:rFonts w:hint="eastAsia"/>
          <w:color w:val="000000"/>
        </w:rPr>
        <w:t>四、投标文件的递交</w:t>
      </w:r>
    </w:p>
    <w:p w:rsidR="006B5489" w:rsidRDefault="006B5489">
      <w:pPr>
        <w:spacing w:line="400" w:lineRule="exact"/>
        <w:ind w:firstLine="480"/>
        <w:jc w:val="left"/>
        <w:rPr>
          <w:rFonts w:ascii="宋体" w:hAnsi="宋体"/>
          <w:b/>
          <w:color w:val="000000"/>
          <w:sz w:val="24"/>
        </w:rPr>
      </w:pPr>
      <w:r>
        <w:rPr>
          <w:rFonts w:ascii="宋体" w:hAnsi="宋体" w:hint="eastAsia"/>
          <w:b/>
          <w:color w:val="000000"/>
          <w:sz w:val="24"/>
        </w:rPr>
        <w:t>十四、投标文件的密封和标记：</w:t>
      </w:r>
    </w:p>
    <w:p w:rsidR="006B5489" w:rsidRDefault="006B5489">
      <w:pPr>
        <w:spacing w:line="400" w:lineRule="exact"/>
        <w:ind w:firstLine="480"/>
        <w:jc w:val="left"/>
        <w:rPr>
          <w:rFonts w:hAnsi="宋体"/>
          <w:color w:val="000000"/>
          <w:sz w:val="24"/>
        </w:rPr>
      </w:pPr>
      <w:r>
        <w:rPr>
          <w:rFonts w:hAnsi="宋体" w:hint="eastAsia"/>
          <w:color w:val="000000"/>
          <w:sz w:val="24"/>
        </w:rPr>
        <w:t>投标人应将投标文件正、副本装入密封包装中加以密封，</w:t>
      </w:r>
      <w:r>
        <w:rPr>
          <w:rFonts w:hAnsi="宋体" w:hint="eastAsia"/>
          <w:b/>
          <w:color w:val="000000"/>
          <w:sz w:val="24"/>
        </w:rPr>
        <w:t>否则不予接收</w:t>
      </w:r>
      <w:r>
        <w:rPr>
          <w:rFonts w:hAnsi="宋体" w:hint="eastAsia"/>
          <w:color w:val="000000"/>
          <w:sz w:val="24"/>
        </w:rPr>
        <w:t>。</w:t>
      </w:r>
    </w:p>
    <w:p w:rsidR="006B5489" w:rsidRDefault="006B5489">
      <w:pPr>
        <w:spacing w:line="400" w:lineRule="exact"/>
        <w:ind w:firstLine="480"/>
        <w:jc w:val="left"/>
        <w:rPr>
          <w:rFonts w:ascii="宋体" w:hAnsi="宋体"/>
          <w:b/>
          <w:color w:val="000000"/>
          <w:sz w:val="24"/>
        </w:rPr>
      </w:pPr>
      <w:r>
        <w:rPr>
          <w:rFonts w:hAnsi="宋体" w:hint="eastAsia"/>
          <w:color w:val="000000"/>
          <w:sz w:val="24"/>
        </w:rPr>
        <w:t>密封包装上应注明项目名称、项目编号、投标人名称、法定代表人姓名，委托代理投标的还应注明委托代理人姓名，</w:t>
      </w:r>
      <w:r>
        <w:rPr>
          <w:rFonts w:hAnsi="宋体" w:hint="eastAsia"/>
          <w:b/>
          <w:color w:val="000000"/>
          <w:sz w:val="24"/>
        </w:rPr>
        <w:t>否则不予接收</w:t>
      </w:r>
      <w:r>
        <w:rPr>
          <w:rFonts w:hAnsi="宋体" w:hint="eastAsia"/>
          <w:color w:val="000000"/>
          <w:sz w:val="24"/>
        </w:rPr>
        <w:t>。</w:t>
      </w:r>
    </w:p>
    <w:p w:rsidR="006B5489" w:rsidRDefault="006B5489">
      <w:pPr>
        <w:spacing w:line="400" w:lineRule="exact"/>
        <w:ind w:firstLine="480"/>
        <w:jc w:val="left"/>
        <w:rPr>
          <w:rFonts w:ascii="宋体" w:hAnsi="宋体"/>
          <w:b/>
          <w:color w:val="000000"/>
          <w:sz w:val="24"/>
        </w:rPr>
      </w:pPr>
      <w:r>
        <w:rPr>
          <w:rFonts w:ascii="宋体" w:hAnsi="宋体" w:hint="eastAsia"/>
          <w:b/>
          <w:color w:val="000000"/>
          <w:sz w:val="24"/>
        </w:rPr>
        <w:t>十五、递交投标文件的截止时间：</w:t>
      </w:r>
    </w:p>
    <w:p w:rsidR="006B5489" w:rsidRDefault="006B5489">
      <w:pPr>
        <w:spacing w:line="400" w:lineRule="exact"/>
        <w:ind w:firstLine="420"/>
        <w:jc w:val="left"/>
        <w:rPr>
          <w:rFonts w:ascii="宋体" w:hAnsi="宋体"/>
          <w:color w:val="000000"/>
          <w:sz w:val="24"/>
        </w:rPr>
      </w:pPr>
      <w:r>
        <w:rPr>
          <w:rFonts w:ascii="宋体" w:hAnsi="宋体" w:hint="eastAsia"/>
          <w:color w:val="000000"/>
          <w:sz w:val="24"/>
        </w:rPr>
        <w:t>所有投标文件都必须在规定的接收截止时间之前送至投标地点，</w:t>
      </w:r>
      <w:r>
        <w:rPr>
          <w:rFonts w:ascii="宋体" w:hAnsi="宋体" w:hint="eastAsia"/>
          <w:b/>
          <w:color w:val="000000"/>
          <w:sz w:val="24"/>
        </w:rPr>
        <w:t>否则</w:t>
      </w:r>
      <w:r>
        <w:rPr>
          <w:rFonts w:hAnsi="宋体" w:hint="eastAsia"/>
          <w:b/>
          <w:color w:val="000000"/>
          <w:sz w:val="24"/>
        </w:rPr>
        <w:t>不予接收</w:t>
      </w:r>
      <w:r>
        <w:rPr>
          <w:rFonts w:ascii="宋体" w:hAnsi="宋体" w:hint="eastAsia"/>
          <w:b/>
          <w:color w:val="000000"/>
          <w:sz w:val="24"/>
        </w:rPr>
        <w:t>。</w:t>
      </w:r>
    </w:p>
    <w:p w:rsidR="006B5489" w:rsidRDefault="006B5489">
      <w:pPr>
        <w:spacing w:line="400" w:lineRule="exact"/>
        <w:ind w:firstLine="480"/>
        <w:jc w:val="left"/>
        <w:rPr>
          <w:rFonts w:ascii="宋体" w:hAnsi="宋体"/>
          <w:b/>
          <w:color w:val="000000"/>
          <w:sz w:val="24"/>
        </w:rPr>
      </w:pPr>
      <w:r>
        <w:rPr>
          <w:rFonts w:ascii="宋体" w:hAnsi="宋体" w:hint="eastAsia"/>
          <w:b/>
          <w:color w:val="000000"/>
          <w:sz w:val="24"/>
        </w:rPr>
        <w:t>十六、电报、电话、传真形式的投标概不接受。</w:t>
      </w:r>
    </w:p>
    <w:p w:rsidR="006B5489" w:rsidRDefault="006B5489" w:rsidP="00C06014">
      <w:pPr>
        <w:pStyle w:val="2"/>
        <w:numPr>
          <w:ilvl w:val="0"/>
          <w:numId w:val="0"/>
        </w:numPr>
        <w:spacing w:beforeLines="50" w:afterLines="50" w:line="360" w:lineRule="auto"/>
        <w:rPr>
          <w:color w:val="000000"/>
        </w:rPr>
      </w:pPr>
      <w:r>
        <w:rPr>
          <w:rFonts w:hint="eastAsia"/>
          <w:color w:val="000000"/>
        </w:rPr>
        <w:t>五、开标和评标</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十七、开标：</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集采机构在招标文件规定的时间和地点组织开标仪式。</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开标时，投标人须由法定代表人或者获其授权的代理人（具有授权委托书）参加，并在递交投标文件的截止时间前签名报到（报到时须出具有效的身份证明），证明其出席开标会议，否则，视同认可开标结果。</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开标时，检查投标文件密封情况，确认无误后拆封唱标，唱正本“开标一览表”内容，以及集采机构认为合适的其他内容并记录。</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lastRenderedPageBreak/>
        <w:t>十八、评标委员会：</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评标委员会由采购人代表和评审专家组成，评标委员会按照招标文件中规定的评标方法和评标标准，对符合性审查合格的投标文件进行商务和技术评估，综合比较与评价。</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评标期间，投标人的法定代表人或者获其授权的代理人必须候场，</w:t>
      </w:r>
      <w:r>
        <w:rPr>
          <w:rFonts w:ascii="宋体" w:hAnsi="宋体" w:hint="eastAsia"/>
          <w:sz w:val="24"/>
        </w:rPr>
        <w:t>随时接受评委询问，并予以解答。</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十九、对投标文件的审查和确定：</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1、开标结束后，采购人依法对投标人的资格进行审查。</w:t>
      </w:r>
    </w:p>
    <w:p w:rsidR="006B5489" w:rsidRDefault="006B5489">
      <w:pPr>
        <w:spacing w:line="360" w:lineRule="auto"/>
        <w:ind w:firstLineChars="200" w:firstLine="480"/>
        <w:rPr>
          <w:rFonts w:hAnsi="宋体"/>
          <w:color w:val="000000"/>
          <w:sz w:val="24"/>
        </w:rPr>
      </w:pPr>
      <w:r>
        <w:rPr>
          <w:rFonts w:ascii="宋体" w:hAnsi="宋体" w:hint="eastAsia"/>
          <w:color w:val="000000"/>
          <w:sz w:val="24"/>
        </w:rPr>
        <w:t>2、</w:t>
      </w:r>
      <w:r>
        <w:rPr>
          <w:rFonts w:hAnsi="宋体" w:hint="eastAsia"/>
          <w:color w:val="000000"/>
          <w:sz w:val="24"/>
        </w:rPr>
        <w:t>评标委员会负责具体评标事务，并独立履行下列职责：</w:t>
      </w:r>
    </w:p>
    <w:p w:rsidR="006B5489" w:rsidRDefault="006B5489">
      <w:pPr>
        <w:spacing w:line="360" w:lineRule="auto"/>
        <w:ind w:firstLineChars="200" w:firstLine="480"/>
        <w:rPr>
          <w:rFonts w:ascii="宋体" w:hAnsi="宋体"/>
          <w:color w:val="000000"/>
          <w:sz w:val="24"/>
        </w:rPr>
      </w:pPr>
      <w:r>
        <w:rPr>
          <w:rFonts w:hAnsi="宋体"/>
          <w:color w:val="000000"/>
          <w:sz w:val="24"/>
        </w:rPr>
        <w:t>（</w:t>
      </w:r>
      <w:r>
        <w:rPr>
          <w:rFonts w:hAnsi="宋体" w:hint="eastAsia"/>
          <w:color w:val="000000"/>
          <w:sz w:val="24"/>
        </w:rPr>
        <w:t>1</w:t>
      </w:r>
      <w:r>
        <w:rPr>
          <w:rFonts w:hAnsi="宋体"/>
          <w:color w:val="000000"/>
          <w:sz w:val="24"/>
        </w:rPr>
        <w:t>）审查、评价投标文件是否符合招标文件的商务、技术等实质性要求；</w:t>
      </w:r>
    </w:p>
    <w:p w:rsidR="006B5489" w:rsidRDefault="006B5489">
      <w:pPr>
        <w:pStyle w:val="a8"/>
        <w:spacing w:line="360" w:lineRule="auto"/>
        <w:ind w:firstLineChars="200" w:firstLine="480"/>
        <w:rPr>
          <w:rFonts w:hAnsi="宋体"/>
          <w:color w:val="000000"/>
          <w:sz w:val="24"/>
          <w:szCs w:val="24"/>
        </w:rPr>
      </w:pPr>
      <w:r>
        <w:rPr>
          <w:rFonts w:hAnsi="宋体"/>
          <w:color w:val="000000"/>
          <w:sz w:val="24"/>
          <w:szCs w:val="24"/>
        </w:rPr>
        <w:t>（</w:t>
      </w:r>
      <w:r>
        <w:rPr>
          <w:rFonts w:hAnsi="宋体" w:hint="eastAsia"/>
          <w:color w:val="000000"/>
          <w:sz w:val="24"/>
          <w:szCs w:val="24"/>
        </w:rPr>
        <w:t>2</w:t>
      </w:r>
      <w:r>
        <w:rPr>
          <w:rFonts w:hAnsi="宋体"/>
          <w:color w:val="000000"/>
          <w:sz w:val="24"/>
          <w:szCs w:val="24"/>
        </w:rPr>
        <w:t>）要求投标人对投标文件有关事项作出澄清或者说明；</w:t>
      </w:r>
    </w:p>
    <w:p w:rsidR="006B5489" w:rsidRDefault="006B5489">
      <w:pPr>
        <w:pStyle w:val="a8"/>
        <w:spacing w:line="360" w:lineRule="auto"/>
        <w:ind w:firstLineChars="200" w:firstLine="480"/>
        <w:rPr>
          <w:rFonts w:hAnsi="宋体"/>
          <w:color w:val="000000"/>
          <w:sz w:val="24"/>
          <w:szCs w:val="24"/>
        </w:rPr>
      </w:pPr>
      <w:r>
        <w:rPr>
          <w:rFonts w:hAnsi="宋体"/>
          <w:color w:val="000000"/>
          <w:sz w:val="24"/>
          <w:szCs w:val="24"/>
        </w:rPr>
        <w:t>（</w:t>
      </w:r>
      <w:r>
        <w:rPr>
          <w:rFonts w:hAnsi="宋体" w:hint="eastAsia"/>
          <w:color w:val="000000"/>
          <w:sz w:val="24"/>
          <w:szCs w:val="24"/>
        </w:rPr>
        <w:t>3</w:t>
      </w:r>
      <w:r>
        <w:rPr>
          <w:rFonts w:hAnsi="宋体"/>
          <w:color w:val="000000"/>
          <w:sz w:val="24"/>
          <w:szCs w:val="24"/>
        </w:rPr>
        <w:t>）对投标文件进行比较和评价</w:t>
      </w:r>
      <w:r>
        <w:rPr>
          <w:rFonts w:hAnsi="宋体" w:hint="eastAsia"/>
          <w:color w:val="000000"/>
          <w:sz w:val="24"/>
          <w:szCs w:val="24"/>
        </w:rPr>
        <w:t xml:space="preserve"> (对商务、技术及其他内容的比较和评价结束前，评标委员会不得比较和评价投标报价)</w:t>
      </w:r>
      <w:r>
        <w:rPr>
          <w:rFonts w:hAnsi="宋体"/>
          <w:color w:val="000000"/>
          <w:sz w:val="24"/>
          <w:szCs w:val="24"/>
        </w:rPr>
        <w:t xml:space="preserve"> ；</w:t>
      </w:r>
    </w:p>
    <w:p w:rsidR="006B5489" w:rsidRDefault="006B5489">
      <w:pPr>
        <w:pStyle w:val="a8"/>
        <w:spacing w:line="360" w:lineRule="auto"/>
        <w:ind w:firstLineChars="200" w:firstLine="480"/>
        <w:rPr>
          <w:rFonts w:hAnsi="宋体"/>
          <w:color w:val="000000"/>
          <w:sz w:val="24"/>
          <w:szCs w:val="24"/>
        </w:rPr>
      </w:pPr>
      <w:r>
        <w:rPr>
          <w:rFonts w:hAnsi="宋体"/>
          <w:color w:val="000000"/>
          <w:sz w:val="24"/>
          <w:szCs w:val="24"/>
        </w:rPr>
        <w:t>（</w:t>
      </w:r>
      <w:r>
        <w:rPr>
          <w:rFonts w:hAnsi="宋体" w:hint="eastAsia"/>
          <w:color w:val="000000"/>
          <w:sz w:val="24"/>
          <w:szCs w:val="24"/>
        </w:rPr>
        <w:t>4</w:t>
      </w:r>
      <w:r>
        <w:rPr>
          <w:rFonts w:hAnsi="宋体"/>
          <w:color w:val="000000"/>
          <w:sz w:val="24"/>
          <w:szCs w:val="24"/>
        </w:rPr>
        <w:t>）确定中标候选人名单，以及根据采购人委托直接确定中标人；</w:t>
      </w:r>
    </w:p>
    <w:p w:rsidR="006B5489" w:rsidRDefault="006B5489">
      <w:pPr>
        <w:pStyle w:val="a8"/>
        <w:spacing w:line="360" w:lineRule="auto"/>
        <w:ind w:firstLineChars="200" w:firstLine="480"/>
        <w:rPr>
          <w:rFonts w:hAnsi="宋体"/>
          <w:color w:val="000000"/>
          <w:sz w:val="24"/>
          <w:szCs w:val="24"/>
        </w:rPr>
      </w:pPr>
      <w:r>
        <w:rPr>
          <w:rFonts w:hAnsi="宋体"/>
          <w:color w:val="000000"/>
          <w:sz w:val="24"/>
          <w:szCs w:val="24"/>
        </w:rPr>
        <w:t>（</w:t>
      </w:r>
      <w:r>
        <w:rPr>
          <w:rFonts w:hAnsi="宋体" w:hint="eastAsia"/>
          <w:color w:val="000000"/>
          <w:sz w:val="24"/>
          <w:szCs w:val="24"/>
        </w:rPr>
        <w:t>5</w:t>
      </w:r>
      <w:r>
        <w:rPr>
          <w:rFonts w:hAnsi="宋体"/>
          <w:color w:val="000000"/>
          <w:sz w:val="24"/>
          <w:szCs w:val="24"/>
        </w:rPr>
        <w:t>）向采购人、集采机构或者有关部门报告评标中发现的违法行为；</w:t>
      </w:r>
    </w:p>
    <w:p w:rsidR="006B5489" w:rsidRDefault="006B5489">
      <w:pPr>
        <w:pStyle w:val="a8"/>
        <w:spacing w:line="360" w:lineRule="auto"/>
        <w:ind w:firstLineChars="200" w:firstLine="480"/>
        <w:rPr>
          <w:rFonts w:hAnsi="宋体"/>
          <w:color w:val="000000"/>
          <w:sz w:val="24"/>
          <w:szCs w:val="24"/>
        </w:rPr>
      </w:pPr>
      <w:r>
        <w:rPr>
          <w:rFonts w:hAnsi="宋体"/>
          <w:color w:val="000000"/>
          <w:sz w:val="24"/>
          <w:szCs w:val="24"/>
        </w:rPr>
        <w:t>（</w:t>
      </w:r>
      <w:r>
        <w:rPr>
          <w:rFonts w:hAnsi="宋体" w:hint="eastAsia"/>
          <w:color w:val="000000"/>
          <w:sz w:val="24"/>
          <w:szCs w:val="24"/>
        </w:rPr>
        <w:t>6</w:t>
      </w:r>
      <w:r>
        <w:rPr>
          <w:rFonts w:hAnsi="宋体"/>
          <w:color w:val="000000"/>
          <w:sz w:val="24"/>
          <w:szCs w:val="24"/>
        </w:rPr>
        <w:t>）编写评标报告</w:t>
      </w:r>
      <w:r>
        <w:rPr>
          <w:rFonts w:hAnsi="宋体" w:hint="eastAsia"/>
          <w:color w:val="000000"/>
          <w:sz w:val="24"/>
          <w:szCs w:val="24"/>
        </w:rPr>
        <w:t>。</w:t>
      </w:r>
    </w:p>
    <w:p w:rsidR="006B5489" w:rsidRDefault="006B5489">
      <w:pPr>
        <w:pStyle w:val="a8"/>
        <w:spacing w:line="360" w:lineRule="auto"/>
        <w:ind w:firstLineChars="250" w:firstLine="600"/>
        <w:rPr>
          <w:rFonts w:hAnsi="宋体"/>
          <w:color w:val="000000"/>
          <w:sz w:val="24"/>
          <w:szCs w:val="24"/>
        </w:rPr>
      </w:pPr>
      <w:r>
        <w:rPr>
          <w:rFonts w:hAnsi="宋体" w:hint="eastAsia"/>
          <w:color w:val="000000"/>
          <w:sz w:val="24"/>
          <w:szCs w:val="24"/>
        </w:rPr>
        <w:t>3、</w:t>
      </w:r>
      <w:r>
        <w:rPr>
          <w:rFonts w:hAnsi="宋体" w:hint="eastAsia"/>
          <w:color w:val="000000"/>
          <w:sz w:val="24"/>
        </w:rPr>
        <w:t>评标委员会对符合资格的投标人的投标文件进行符合性检查，以确定其是否满足招标文件的实质性要求。</w:t>
      </w:r>
    </w:p>
    <w:p w:rsidR="006B5489" w:rsidRDefault="006B5489">
      <w:pPr>
        <w:pStyle w:val="a8"/>
        <w:spacing w:line="360" w:lineRule="auto"/>
        <w:ind w:firstLineChars="200" w:firstLine="482"/>
        <w:rPr>
          <w:rFonts w:hAnsi="宋体"/>
          <w:color w:val="000000"/>
          <w:sz w:val="24"/>
          <w:szCs w:val="24"/>
        </w:rPr>
      </w:pPr>
      <w:r>
        <w:rPr>
          <w:rFonts w:hAnsi="宋体" w:hint="eastAsia"/>
          <w:b/>
          <w:color w:val="000000"/>
          <w:sz w:val="24"/>
          <w:szCs w:val="24"/>
        </w:rPr>
        <w:t>符合性检查：</w:t>
      </w:r>
      <w:r>
        <w:rPr>
          <w:rFonts w:hAnsi="宋体" w:hint="eastAsia"/>
          <w:color w:val="000000"/>
          <w:sz w:val="24"/>
          <w:szCs w:val="24"/>
        </w:rPr>
        <w:t>依据招标文件的规定，从投标文件的有效性、完整性和对招标文件的响应程度进行审查，以确定是否对招标文件的实质性要求作出响应。</w:t>
      </w:r>
    </w:p>
    <w:p w:rsidR="006B5489" w:rsidRDefault="006B5489">
      <w:pPr>
        <w:pStyle w:val="a8"/>
        <w:spacing w:line="360" w:lineRule="auto"/>
        <w:ind w:firstLineChars="200" w:firstLine="482"/>
        <w:rPr>
          <w:rFonts w:hAnsi="宋体"/>
          <w:b/>
          <w:color w:val="000000"/>
          <w:sz w:val="24"/>
          <w:szCs w:val="24"/>
        </w:rPr>
      </w:pPr>
      <w:r>
        <w:rPr>
          <w:rFonts w:hAnsi="宋体" w:hint="eastAsia"/>
          <w:b/>
          <w:color w:val="000000"/>
          <w:sz w:val="24"/>
          <w:szCs w:val="24"/>
        </w:rPr>
        <w:t>未实质性响应招标文件的投标文件按无效响应处理。</w:t>
      </w:r>
    </w:p>
    <w:p w:rsidR="006B5489" w:rsidRDefault="006B5489">
      <w:pPr>
        <w:pStyle w:val="a8"/>
        <w:spacing w:line="360" w:lineRule="auto"/>
        <w:ind w:firstLineChars="200" w:firstLine="480"/>
        <w:jc w:val="left"/>
        <w:rPr>
          <w:rFonts w:hAnsi="宋体"/>
          <w:color w:val="000000"/>
          <w:sz w:val="24"/>
          <w:szCs w:val="24"/>
        </w:rPr>
      </w:pPr>
      <w:r>
        <w:rPr>
          <w:rFonts w:hAnsi="宋体" w:hint="eastAsia"/>
          <w:color w:val="000000"/>
          <w:sz w:val="24"/>
          <w:szCs w:val="24"/>
        </w:rPr>
        <w:t>评标委员会首先审查每份投标文件是否实质性响应了招标文件的要求。实质性响应的投标文件是与招标文件要求的全部实质性条款、条件和规格相符</w:t>
      </w:r>
      <w:r>
        <w:rPr>
          <w:rFonts w:hAnsi="宋体"/>
          <w:color w:val="000000"/>
          <w:sz w:val="24"/>
          <w:szCs w:val="24"/>
        </w:rPr>
        <w:t>且其余非实质性技术及商务条款</w:t>
      </w:r>
      <w:r>
        <w:rPr>
          <w:rFonts w:hAnsi="宋体" w:hint="eastAsia"/>
          <w:color w:val="000000"/>
          <w:sz w:val="24"/>
          <w:szCs w:val="24"/>
        </w:rPr>
        <w:t>没有重大偏离或保留。</w:t>
      </w:r>
    </w:p>
    <w:p w:rsidR="006B5489" w:rsidRDefault="006B5489">
      <w:pPr>
        <w:pStyle w:val="a8"/>
        <w:spacing w:line="360" w:lineRule="auto"/>
        <w:ind w:firstLineChars="200" w:firstLine="482"/>
        <w:jc w:val="left"/>
        <w:rPr>
          <w:rFonts w:hAnsi="宋体"/>
          <w:color w:val="000000"/>
          <w:sz w:val="24"/>
          <w:szCs w:val="24"/>
        </w:rPr>
      </w:pPr>
      <w:r>
        <w:rPr>
          <w:rFonts w:hAnsi="宋体"/>
          <w:b/>
          <w:color w:val="000000"/>
          <w:sz w:val="24"/>
          <w:szCs w:val="24"/>
        </w:rPr>
        <w:t>所谓重大偏离或保留</w:t>
      </w:r>
      <w:r>
        <w:rPr>
          <w:rFonts w:hAnsi="宋体"/>
          <w:color w:val="000000"/>
          <w:sz w:val="24"/>
          <w:szCs w:val="24"/>
        </w:rPr>
        <w:t>，是指与</w:t>
      </w:r>
      <w:r>
        <w:rPr>
          <w:rFonts w:hAnsi="宋体" w:hint="eastAsia"/>
          <w:color w:val="000000"/>
          <w:sz w:val="24"/>
          <w:szCs w:val="24"/>
        </w:rPr>
        <w:t>招标</w:t>
      </w:r>
      <w:r>
        <w:rPr>
          <w:rFonts w:hAnsi="宋体"/>
          <w:color w:val="000000"/>
          <w:sz w:val="24"/>
          <w:szCs w:val="24"/>
        </w:rPr>
        <w:t>文件规定的主要技术指标或重要的商务条款或除上述以外的多项指标要求存在负偏离，或者在实质上与</w:t>
      </w:r>
      <w:r>
        <w:rPr>
          <w:rFonts w:hAnsi="宋体" w:hint="eastAsia"/>
          <w:color w:val="000000"/>
          <w:sz w:val="24"/>
          <w:szCs w:val="24"/>
        </w:rPr>
        <w:t>招标</w:t>
      </w:r>
      <w:r>
        <w:rPr>
          <w:rFonts w:hAnsi="宋体"/>
          <w:color w:val="000000"/>
          <w:sz w:val="24"/>
          <w:szCs w:val="24"/>
        </w:rPr>
        <w:t>文件不一致，而且限制了合同中</w:t>
      </w:r>
      <w:r>
        <w:rPr>
          <w:rFonts w:hAnsi="宋体" w:hint="eastAsia"/>
          <w:color w:val="000000"/>
          <w:sz w:val="24"/>
          <w:szCs w:val="24"/>
        </w:rPr>
        <w:t>采购人和见证方</w:t>
      </w:r>
      <w:r>
        <w:rPr>
          <w:rFonts w:hAnsi="宋体"/>
          <w:color w:val="000000"/>
          <w:sz w:val="24"/>
          <w:szCs w:val="24"/>
        </w:rPr>
        <w:t>的权利或</w:t>
      </w:r>
      <w:r>
        <w:rPr>
          <w:rFonts w:hAnsi="宋体" w:hint="eastAsia"/>
          <w:color w:val="000000"/>
          <w:sz w:val="24"/>
          <w:szCs w:val="24"/>
        </w:rPr>
        <w:t>供应商</w:t>
      </w:r>
      <w:r>
        <w:rPr>
          <w:rFonts w:hAnsi="宋体"/>
          <w:color w:val="000000"/>
          <w:sz w:val="24"/>
          <w:szCs w:val="24"/>
        </w:rPr>
        <w:t>的义务，保留或给予纠正这些偏离的机会将会对其他实质性响应要求的</w:t>
      </w:r>
      <w:r>
        <w:rPr>
          <w:rFonts w:hAnsi="宋体" w:hint="eastAsia"/>
          <w:color w:val="000000"/>
          <w:sz w:val="24"/>
          <w:szCs w:val="24"/>
        </w:rPr>
        <w:t>供应商</w:t>
      </w:r>
      <w:r>
        <w:rPr>
          <w:rFonts w:hAnsi="宋体"/>
          <w:color w:val="000000"/>
          <w:sz w:val="24"/>
          <w:szCs w:val="24"/>
        </w:rPr>
        <w:t>的竞争地位产生不公正的影响。重大偏离的认定需经过</w:t>
      </w:r>
      <w:r>
        <w:rPr>
          <w:rFonts w:hAnsi="宋体" w:hint="eastAsia"/>
          <w:color w:val="000000"/>
          <w:sz w:val="24"/>
          <w:szCs w:val="24"/>
        </w:rPr>
        <w:t>评标委员会</w:t>
      </w:r>
      <w:r>
        <w:rPr>
          <w:rFonts w:hAnsi="宋体"/>
          <w:color w:val="000000"/>
          <w:sz w:val="24"/>
          <w:szCs w:val="24"/>
        </w:rPr>
        <w:t>2/3及以上成员的认定。</w:t>
      </w:r>
    </w:p>
    <w:p w:rsidR="006B5489" w:rsidRDefault="006B5489">
      <w:pPr>
        <w:pStyle w:val="a8"/>
        <w:spacing w:line="360" w:lineRule="auto"/>
        <w:ind w:firstLineChars="200" w:firstLine="480"/>
        <w:jc w:val="left"/>
        <w:rPr>
          <w:rFonts w:hAnsi="宋体"/>
          <w:color w:val="000000"/>
          <w:sz w:val="24"/>
        </w:rPr>
      </w:pPr>
      <w:r>
        <w:rPr>
          <w:rFonts w:hAnsi="宋体" w:hint="eastAsia"/>
          <w:color w:val="000000"/>
          <w:sz w:val="24"/>
          <w:szCs w:val="24"/>
        </w:rPr>
        <w:t>4、</w:t>
      </w:r>
      <w:r>
        <w:rPr>
          <w:rFonts w:hAnsi="宋体" w:hint="eastAsia"/>
          <w:color w:val="000000"/>
          <w:sz w:val="24"/>
        </w:rPr>
        <w:t>评标委员会决定投标文件的响应性仅基于投标文件本身的内容，而不寻求外部证</w:t>
      </w:r>
      <w:r>
        <w:rPr>
          <w:rFonts w:hAnsi="宋体" w:hint="eastAsia"/>
          <w:color w:val="000000"/>
          <w:sz w:val="24"/>
        </w:rPr>
        <w:lastRenderedPageBreak/>
        <w:t>据。</w:t>
      </w:r>
    </w:p>
    <w:p w:rsidR="006B5489" w:rsidRDefault="006B5489">
      <w:pPr>
        <w:pStyle w:val="a8"/>
        <w:spacing w:line="360" w:lineRule="auto"/>
        <w:ind w:firstLineChars="200" w:firstLine="480"/>
        <w:jc w:val="left"/>
        <w:rPr>
          <w:rFonts w:hAnsi="宋体"/>
          <w:color w:val="000000"/>
          <w:sz w:val="24"/>
        </w:rPr>
      </w:pPr>
      <w:r>
        <w:rPr>
          <w:rFonts w:hAnsi="宋体" w:hint="eastAsia"/>
          <w:color w:val="000000"/>
          <w:sz w:val="24"/>
        </w:rPr>
        <w:t>5、评标委员会将拒绝被确定为非实质性响应的投标人，投标人不能通过修正或撤销不符之处而使其投标成为实质性响应的投标。</w:t>
      </w:r>
    </w:p>
    <w:p w:rsidR="006B5489" w:rsidRDefault="006B5489">
      <w:pPr>
        <w:pStyle w:val="a8"/>
        <w:spacing w:line="360" w:lineRule="auto"/>
        <w:ind w:firstLineChars="200" w:firstLine="480"/>
        <w:jc w:val="left"/>
        <w:rPr>
          <w:rFonts w:hAnsi="宋体"/>
          <w:color w:val="000000"/>
          <w:sz w:val="24"/>
        </w:rPr>
      </w:pPr>
      <w:r>
        <w:rPr>
          <w:rFonts w:hAnsi="宋体" w:hint="eastAsia"/>
          <w:color w:val="000000"/>
          <w:sz w:val="24"/>
        </w:rPr>
        <w:t>6、投标文件中“开标一览表”内容与投标文件中相应内容不一致的，以“开标一览表”为准；</w:t>
      </w:r>
      <w:r>
        <w:rPr>
          <w:rFonts w:hAnsi="宋体"/>
          <w:color w:val="000000"/>
          <w:sz w:val="24"/>
        </w:rPr>
        <w:t>大写金额和小写金额不一致的，以大写金额为准；单价金额小数点或者百分比有明显错位的，以开标一览表的总价为准，并修改单价；总价金额与按单价汇总金额不一致的，以单价金额计算结果为准。</w:t>
      </w:r>
    </w:p>
    <w:p w:rsidR="006B5489" w:rsidRDefault="006B5489">
      <w:pPr>
        <w:pStyle w:val="a8"/>
        <w:spacing w:line="360" w:lineRule="auto"/>
        <w:ind w:firstLineChars="200" w:firstLine="482"/>
        <w:jc w:val="left"/>
        <w:rPr>
          <w:rFonts w:hAnsi="宋体"/>
          <w:b/>
          <w:color w:val="000000"/>
          <w:sz w:val="24"/>
        </w:rPr>
      </w:pPr>
      <w:r>
        <w:rPr>
          <w:rFonts w:hAnsi="宋体" w:hint="eastAsia"/>
          <w:b/>
          <w:color w:val="000000"/>
          <w:sz w:val="24"/>
        </w:rPr>
        <w:t>二十、投标文件的澄清：</w:t>
      </w:r>
    </w:p>
    <w:p w:rsidR="006B5489" w:rsidRDefault="006B5489">
      <w:pPr>
        <w:pStyle w:val="a8"/>
        <w:spacing w:line="360" w:lineRule="auto"/>
        <w:ind w:firstLineChars="200" w:firstLine="480"/>
        <w:jc w:val="left"/>
        <w:rPr>
          <w:rFonts w:hAnsi="宋体"/>
          <w:color w:val="000000"/>
          <w:sz w:val="24"/>
        </w:rPr>
      </w:pPr>
      <w:r>
        <w:rPr>
          <w:rFonts w:hAnsi="宋体"/>
          <w:color w:val="000000"/>
          <w:sz w:val="24"/>
        </w:rPr>
        <w:t>对于投标文件中含</w:t>
      </w:r>
      <w:r>
        <w:rPr>
          <w:rFonts w:hAnsi="宋体" w:hint="eastAsia"/>
          <w:color w:val="000000"/>
          <w:sz w:val="24"/>
        </w:rPr>
        <w:t>义</w:t>
      </w:r>
      <w:r>
        <w:rPr>
          <w:rFonts w:hAnsi="宋体"/>
          <w:color w:val="000000"/>
          <w:sz w:val="24"/>
        </w:rPr>
        <w:t>不明确、同类问题表述不一致或者有明</w:t>
      </w:r>
      <w:r>
        <w:rPr>
          <w:rFonts w:hAnsi="宋体" w:hint="eastAsia"/>
          <w:color w:val="000000"/>
          <w:sz w:val="24"/>
        </w:rPr>
        <w:t>显</w:t>
      </w:r>
      <w:r>
        <w:rPr>
          <w:rFonts w:hAnsi="宋体"/>
          <w:color w:val="000000"/>
          <w:sz w:val="24"/>
        </w:rPr>
        <w:t>文字和计算错误的内容，评标委员会应当以书面形式要求投标人作出必要的澄清、说明或者</w:t>
      </w:r>
      <w:r>
        <w:rPr>
          <w:rFonts w:hAnsi="宋体" w:hint="eastAsia"/>
          <w:color w:val="000000"/>
          <w:sz w:val="24"/>
        </w:rPr>
        <w:t>补</w:t>
      </w:r>
      <w:r>
        <w:rPr>
          <w:rFonts w:hAnsi="宋体"/>
          <w:color w:val="000000"/>
          <w:sz w:val="24"/>
        </w:rPr>
        <w:t>正。</w:t>
      </w:r>
    </w:p>
    <w:p w:rsidR="006B5489" w:rsidRDefault="006B5489">
      <w:pPr>
        <w:pStyle w:val="a8"/>
        <w:spacing w:line="360" w:lineRule="auto"/>
        <w:ind w:firstLineChars="200" w:firstLine="480"/>
        <w:jc w:val="left"/>
        <w:rPr>
          <w:rFonts w:hAnsi="宋体"/>
          <w:color w:val="000000"/>
          <w:sz w:val="24"/>
        </w:rPr>
      </w:pPr>
      <w:r>
        <w:rPr>
          <w:rFonts w:hAnsi="宋体"/>
          <w:color w:val="000000"/>
          <w:sz w:val="24"/>
        </w:rPr>
        <w:t>投标人的澄清、说明或者补正应当采用书面形式，加盖公章或者由法定代表人或委托代理人签字。投标人的澄清、说明或者补正不得超出投标文件的范围或者改变投标文件的实质性内容。</w:t>
      </w:r>
      <w:r>
        <w:rPr>
          <w:rFonts w:hAnsi="宋体" w:hint="eastAsia"/>
          <w:color w:val="000000"/>
          <w:sz w:val="24"/>
        </w:rPr>
        <w:t>投标人有责任按照评标委员会通知的时间、地点指派专人进行答疑和澄清，如未按规定作出，其风险由供应商自行承担。</w:t>
      </w:r>
    </w:p>
    <w:p w:rsidR="006B5489" w:rsidRDefault="006B5489">
      <w:pPr>
        <w:pStyle w:val="a8"/>
        <w:spacing w:line="360" w:lineRule="auto"/>
        <w:ind w:firstLineChars="200" w:firstLine="482"/>
        <w:jc w:val="left"/>
        <w:rPr>
          <w:rFonts w:hAnsi="宋体"/>
          <w:color w:val="000000"/>
          <w:sz w:val="24"/>
          <w:szCs w:val="24"/>
        </w:rPr>
      </w:pPr>
      <w:r>
        <w:rPr>
          <w:rFonts w:hAnsi="宋体" w:hint="eastAsia"/>
          <w:b/>
          <w:color w:val="000000"/>
          <w:sz w:val="24"/>
        </w:rPr>
        <w:t>二十一、评标原则和方法：</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评标时，评标委员会各成员应独立对每个投标人的投标文件进行评价，并汇总每个投标人得分。</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评标原则和方法详见第三部分“评标办法”。</w:t>
      </w:r>
    </w:p>
    <w:p w:rsidR="006B5489" w:rsidRDefault="006B5489">
      <w:pPr>
        <w:widowControl/>
        <w:snapToGrid w:val="0"/>
        <w:spacing w:line="360" w:lineRule="auto"/>
        <w:ind w:firstLineChars="200" w:firstLine="482"/>
        <w:rPr>
          <w:rFonts w:ascii="宋体" w:hAnsi="宋体"/>
          <w:b/>
          <w:color w:val="000000"/>
          <w:sz w:val="24"/>
        </w:rPr>
      </w:pPr>
      <w:r>
        <w:rPr>
          <w:rFonts w:ascii="宋体" w:hAnsi="宋体" w:hint="eastAsia"/>
          <w:b/>
          <w:color w:val="000000"/>
          <w:sz w:val="24"/>
        </w:rPr>
        <w:t>二十二、投标人存在下列情况之一的，投标无效：</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color w:val="000000"/>
          <w:sz w:val="24"/>
        </w:rPr>
        <w:t>投标人未按照招标文件的</w:t>
      </w:r>
      <w:r>
        <w:rPr>
          <w:rFonts w:ascii="宋体" w:hAnsi="宋体" w:hint="eastAsia"/>
          <w:color w:val="000000"/>
          <w:sz w:val="24"/>
        </w:rPr>
        <w:t>规定</w:t>
      </w:r>
      <w:r>
        <w:rPr>
          <w:rFonts w:ascii="宋体" w:hAnsi="宋体"/>
          <w:color w:val="000000"/>
          <w:sz w:val="24"/>
        </w:rPr>
        <w:t>提</w:t>
      </w:r>
      <w:r>
        <w:rPr>
          <w:rFonts w:ascii="宋体" w:hAnsi="宋体" w:hint="eastAsia"/>
          <w:color w:val="000000"/>
          <w:sz w:val="24"/>
        </w:rPr>
        <w:t>交</w:t>
      </w:r>
      <w:r>
        <w:rPr>
          <w:rFonts w:ascii="宋体" w:hAnsi="宋体"/>
          <w:color w:val="000000"/>
          <w:sz w:val="24"/>
        </w:rPr>
        <w:t>投标保证金的</w:t>
      </w:r>
      <w:r>
        <w:rPr>
          <w:rFonts w:ascii="宋体" w:hAnsi="宋体" w:hint="eastAsia"/>
          <w:color w:val="000000"/>
          <w:sz w:val="24"/>
        </w:rPr>
        <w:t>；</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投标文件未按招标文件要求</w:t>
      </w:r>
      <w:r>
        <w:rPr>
          <w:rFonts w:ascii="宋体" w:hAnsi="宋体" w:hint="eastAsia"/>
          <w:color w:val="000000"/>
          <w:sz w:val="24"/>
        </w:rPr>
        <w:t>编制、签署、盖章</w:t>
      </w:r>
      <w:r>
        <w:rPr>
          <w:rFonts w:ascii="宋体" w:hAnsi="宋体"/>
          <w:color w:val="000000"/>
          <w:sz w:val="24"/>
        </w:rPr>
        <w:t>的</w:t>
      </w:r>
      <w:r>
        <w:rPr>
          <w:rFonts w:ascii="宋体" w:hAnsi="宋体" w:hint="eastAsia"/>
          <w:color w:val="000000"/>
          <w:sz w:val="24"/>
        </w:rPr>
        <w:t>；</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3、不具备招标文件中规定的资格要求的；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4、报价超过招标文件中规定的预算金额或者最高限价的；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5、投标文件含有采购人不能接受的附加条件的；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6、法律、法规和招标文件规定的其他无效情形。</w:t>
      </w:r>
    </w:p>
    <w:p w:rsidR="006B5489" w:rsidRDefault="006B5489">
      <w:pPr>
        <w:widowControl/>
        <w:snapToGrid w:val="0"/>
        <w:spacing w:line="360" w:lineRule="auto"/>
        <w:ind w:firstLineChars="200" w:firstLine="482"/>
        <w:rPr>
          <w:rFonts w:hAnsi="宋体"/>
          <w:b/>
          <w:color w:val="000000"/>
          <w:sz w:val="24"/>
        </w:rPr>
      </w:pPr>
      <w:r>
        <w:rPr>
          <w:rFonts w:hAnsi="宋体"/>
          <w:b/>
          <w:color w:val="000000"/>
          <w:sz w:val="24"/>
        </w:rPr>
        <w:t>有下列情形之一的，视为投标人串通投标，其投标无效：</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color w:val="000000"/>
          <w:sz w:val="24"/>
        </w:rPr>
        <w:t>不同投标人的投标文件由同一单位或者个人编制；</w:t>
      </w:r>
    </w:p>
    <w:p w:rsidR="006B5489" w:rsidRDefault="006B5489">
      <w:pPr>
        <w:widowControl/>
        <w:snapToGrid w:val="0"/>
        <w:spacing w:line="360" w:lineRule="auto"/>
        <w:ind w:firstLineChars="200" w:firstLine="480"/>
        <w:rPr>
          <w:rFonts w:hAnsi="宋体"/>
          <w:color w:val="000000"/>
          <w:sz w:val="24"/>
        </w:rPr>
      </w:pPr>
      <w:r>
        <w:rPr>
          <w:rFonts w:ascii="宋体" w:hAnsi="宋体" w:hint="eastAsia"/>
          <w:color w:val="000000"/>
          <w:sz w:val="24"/>
        </w:rPr>
        <w:t>2、</w:t>
      </w:r>
      <w:r>
        <w:rPr>
          <w:rFonts w:hAnsi="宋体"/>
          <w:color w:val="000000"/>
          <w:sz w:val="24"/>
        </w:rPr>
        <w:t>不同投标人委托同一单位或者个人办理投标事宜；</w:t>
      </w:r>
    </w:p>
    <w:p w:rsidR="006B5489" w:rsidRDefault="006B5489">
      <w:pPr>
        <w:widowControl/>
        <w:snapToGrid w:val="0"/>
        <w:spacing w:line="360" w:lineRule="auto"/>
        <w:ind w:firstLineChars="200" w:firstLine="480"/>
        <w:rPr>
          <w:rFonts w:hAnsi="宋体"/>
          <w:color w:val="000000"/>
          <w:sz w:val="24"/>
        </w:rPr>
      </w:pPr>
      <w:r>
        <w:rPr>
          <w:rFonts w:hAnsi="宋体" w:hint="eastAsia"/>
          <w:color w:val="000000"/>
          <w:sz w:val="24"/>
        </w:rPr>
        <w:t>3</w:t>
      </w:r>
      <w:r>
        <w:rPr>
          <w:rFonts w:hAnsi="宋体" w:hint="eastAsia"/>
          <w:color w:val="000000"/>
          <w:sz w:val="24"/>
        </w:rPr>
        <w:t>、</w:t>
      </w:r>
      <w:r>
        <w:rPr>
          <w:rFonts w:hAnsi="宋体"/>
          <w:color w:val="000000"/>
          <w:sz w:val="24"/>
        </w:rPr>
        <w:t>不同投标人的投标文件载明的项目管理成员或者联系人员为同一人；</w:t>
      </w:r>
    </w:p>
    <w:p w:rsidR="006B5489" w:rsidRDefault="006B5489">
      <w:pPr>
        <w:widowControl/>
        <w:snapToGrid w:val="0"/>
        <w:spacing w:line="360" w:lineRule="auto"/>
        <w:ind w:firstLineChars="200" w:firstLine="480"/>
        <w:rPr>
          <w:rFonts w:hAnsi="宋体"/>
          <w:color w:val="000000"/>
          <w:sz w:val="24"/>
        </w:rPr>
      </w:pPr>
      <w:r>
        <w:rPr>
          <w:rFonts w:hAnsi="宋体" w:hint="eastAsia"/>
          <w:color w:val="000000"/>
          <w:sz w:val="24"/>
        </w:rPr>
        <w:t>4</w:t>
      </w:r>
      <w:r>
        <w:rPr>
          <w:rFonts w:hAnsi="宋体" w:hint="eastAsia"/>
          <w:color w:val="000000"/>
          <w:sz w:val="24"/>
        </w:rPr>
        <w:t>、</w:t>
      </w:r>
      <w:r>
        <w:rPr>
          <w:rFonts w:hAnsi="宋体"/>
          <w:color w:val="000000"/>
          <w:sz w:val="24"/>
        </w:rPr>
        <w:t>不同投标人的投标文件异常一致或者投标报价呈规律性差异；</w:t>
      </w:r>
    </w:p>
    <w:p w:rsidR="006B5489" w:rsidRDefault="006B5489">
      <w:pPr>
        <w:widowControl/>
        <w:snapToGrid w:val="0"/>
        <w:spacing w:line="360" w:lineRule="auto"/>
        <w:ind w:firstLineChars="200" w:firstLine="480"/>
        <w:rPr>
          <w:rFonts w:hAnsi="宋体"/>
          <w:color w:val="000000"/>
          <w:sz w:val="24"/>
        </w:rPr>
      </w:pPr>
      <w:r>
        <w:rPr>
          <w:rFonts w:hAnsi="宋体" w:hint="eastAsia"/>
          <w:color w:val="000000"/>
          <w:sz w:val="24"/>
        </w:rPr>
        <w:lastRenderedPageBreak/>
        <w:t>5</w:t>
      </w:r>
      <w:r>
        <w:rPr>
          <w:rFonts w:hAnsi="宋体" w:hint="eastAsia"/>
          <w:color w:val="000000"/>
          <w:sz w:val="24"/>
        </w:rPr>
        <w:t>、</w:t>
      </w:r>
      <w:r>
        <w:rPr>
          <w:rFonts w:hAnsi="宋体"/>
          <w:color w:val="000000"/>
          <w:sz w:val="24"/>
        </w:rPr>
        <w:t>不同投标人的投标文件相互混装；</w:t>
      </w:r>
    </w:p>
    <w:p w:rsidR="006B5489" w:rsidRDefault="006B5489">
      <w:pPr>
        <w:widowControl/>
        <w:snapToGrid w:val="0"/>
        <w:spacing w:line="360" w:lineRule="auto"/>
        <w:ind w:firstLineChars="200" w:firstLine="480"/>
        <w:rPr>
          <w:rFonts w:ascii="宋体" w:hAnsi="宋体"/>
          <w:color w:val="000000"/>
          <w:sz w:val="24"/>
        </w:rPr>
      </w:pPr>
      <w:r>
        <w:rPr>
          <w:rFonts w:hAnsi="宋体" w:hint="eastAsia"/>
          <w:color w:val="000000"/>
          <w:sz w:val="24"/>
        </w:rPr>
        <w:t>6</w:t>
      </w:r>
      <w:r>
        <w:rPr>
          <w:rFonts w:hAnsi="宋体" w:hint="eastAsia"/>
          <w:color w:val="000000"/>
          <w:sz w:val="24"/>
        </w:rPr>
        <w:t>、</w:t>
      </w:r>
      <w:r>
        <w:rPr>
          <w:rFonts w:hAnsi="宋体"/>
          <w:color w:val="000000"/>
          <w:sz w:val="24"/>
        </w:rPr>
        <w:t>不同投标人的投标保证金从同一单位或者个人的账户转出。</w:t>
      </w:r>
    </w:p>
    <w:p w:rsidR="006B5489" w:rsidRDefault="006B5489">
      <w:pPr>
        <w:widowControl/>
        <w:snapToGrid w:val="0"/>
        <w:spacing w:line="360" w:lineRule="auto"/>
        <w:ind w:firstLineChars="200" w:firstLine="482"/>
        <w:rPr>
          <w:rFonts w:ascii="宋体" w:hAnsi="宋体"/>
          <w:color w:val="000000"/>
          <w:sz w:val="24"/>
        </w:rPr>
      </w:pPr>
      <w:r>
        <w:rPr>
          <w:rFonts w:ascii="宋体" w:hAnsi="宋体" w:hint="eastAsia"/>
          <w:b/>
          <w:color w:val="000000"/>
          <w:sz w:val="24"/>
        </w:rPr>
        <w:t>二十三、在招标采购中，出现下列情行之一的，应予废标：</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1、符合专业条件的供应商或者对招标文件作实质性响应的供应商不足三家的；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2、出现影响采购公正的违法、违规行为的；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3、投标人的报价均超过了采购预算（最高限价），采购人不能支付的；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4、因重大变故，采购任务取消的。</w:t>
      </w:r>
    </w:p>
    <w:p w:rsidR="006B5489" w:rsidRDefault="006B5489" w:rsidP="00C06014">
      <w:pPr>
        <w:pStyle w:val="2"/>
        <w:numPr>
          <w:ilvl w:val="0"/>
          <w:numId w:val="0"/>
        </w:numPr>
        <w:spacing w:beforeLines="50" w:afterLines="50" w:line="360" w:lineRule="auto"/>
        <w:rPr>
          <w:color w:val="000000"/>
        </w:rPr>
      </w:pPr>
      <w:r>
        <w:rPr>
          <w:rFonts w:hint="eastAsia"/>
          <w:color w:val="000000"/>
        </w:rPr>
        <w:t>六、中标结果</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二十四、中标人的确定</w:t>
      </w:r>
    </w:p>
    <w:p w:rsidR="006B5489" w:rsidRDefault="006B5489">
      <w:pPr>
        <w:spacing w:line="360" w:lineRule="auto"/>
        <w:ind w:firstLineChars="200" w:firstLine="480"/>
        <w:rPr>
          <w:rFonts w:ascii="宋体" w:hAnsi="宋体"/>
          <w:sz w:val="24"/>
        </w:rPr>
      </w:pPr>
      <w:r>
        <w:rPr>
          <w:rFonts w:ascii="宋体" w:hAnsi="宋体" w:hint="eastAsia"/>
          <w:sz w:val="24"/>
        </w:rPr>
        <w:t>评标委员会推荐三名中标候选人并按顺序排序。</w:t>
      </w:r>
    </w:p>
    <w:p w:rsidR="006B5489" w:rsidRDefault="006B5489">
      <w:pPr>
        <w:spacing w:line="360" w:lineRule="auto"/>
        <w:ind w:firstLineChars="200" w:firstLine="480"/>
        <w:rPr>
          <w:rFonts w:ascii="宋体" w:hAnsi="宋体"/>
          <w:color w:val="000000"/>
          <w:sz w:val="24"/>
        </w:rPr>
      </w:pPr>
      <w:r>
        <w:rPr>
          <w:rFonts w:ascii="宋体" w:hAnsi="宋体" w:hint="eastAsia"/>
          <w:sz w:val="24"/>
        </w:rPr>
        <w:t>根据采购人委托，评标委员会按照评审得分由高到低顺序推荐3名中标候选人（一</w:t>
      </w:r>
      <w:r w:rsidR="00C06014">
        <w:rPr>
          <w:rFonts w:ascii="宋体" w:hAnsi="宋体" w:hint="eastAsia"/>
          <w:sz w:val="24"/>
        </w:rPr>
        <w:t>、二、三</w:t>
      </w:r>
      <w:r>
        <w:rPr>
          <w:rFonts w:ascii="宋体" w:hAnsi="宋体" w:hint="eastAsia"/>
          <w:sz w:val="24"/>
        </w:rPr>
        <w:t>标段确定为中标人的，不作为中标候选人排序)，由评标委员会直接确定排名第一的中标候选人为中标人。</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二十五、中标通知书</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中标人确定后，中标结果由集采机构在连云港市政府采购交易平台公告，中标公告期限为1个工作日，同时由集采机构向中标人发出中标通知书。</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集采机构无义务向未中标人解释未中标原因和退回投标文件。</w:t>
      </w:r>
    </w:p>
    <w:p w:rsidR="006B5489" w:rsidRDefault="006B5489" w:rsidP="00C06014">
      <w:pPr>
        <w:pStyle w:val="2"/>
        <w:numPr>
          <w:ilvl w:val="0"/>
          <w:numId w:val="0"/>
        </w:numPr>
        <w:spacing w:beforeLines="50" w:afterLines="50" w:line="360" w:lineRule="auto"/>
        <w:rPr>
          <w:color w:val="000000"/>
        </w:rPr>
      </w:pPr>
      <w:r>
        <w:rPr>
          <w:rFonts w:hint="eastAsia"/>
          <w:color w:val="000000"/>
        </w:rPr>
        <w:t>七、合同</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二十六、签订合同</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采购人应当自中标通知书发出之日起30日内与中标人签订书面合同，再经</w:t>
      </w:r>
      <w:r>
        <w:rPr>
          <w:rFonts w:ascii="宋体" w:hAnsi="宋体" w:hint="eastAsia"/>
          <w:bCs/>
          <w:color w:val="000000"/>
          <w:sz w:val="24"/>
        </w:rPr>
        <w:t>集采机构</w:t>
      </w:r>
      <w:r>
        <w:rPr>
          <w:rFonts w:ascii="宋体" w:hAnsi="宋体" w:hint="eastAsia"/>
          <w:sz w:val="24"/>
        </w:rPr>
        <w:t>见证</w:t>
      </w:r>
      <w:r>
        <w:rPr>
          <w:rFonts w:ascii="宋体" w:hAnsi="宋体" w:hint="eastAsia"/>
          <w:color w:val="000000"/>
          <w:sz w:val="24"/>
        </w:rPr>
        <w:t>。</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招标文件、中标人的投标文件及其澄清文件(若有)等，均为签订合同的依据。</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所签订的合同不得对招标文件确定的事项和中标人投标文件作实质性的修改。</w:t>
      </w:r>
    </w:p>
    <w:p w:rsidR="006B5489" w:rsidRDefault="006B5489" w:rsidP="00C06014">
      <w:pPr>
        <w:pStyle w:val="2"/>
        <w:numPr>
          <w:ilvl w:val="0"/>
          <w:numId w:val="0"/>
        </w:numPr>
        <w:spacing w:beforeLines="50" w:afterLines="50" w:line="360" w:lineRule="auto"/>
        <w:rPr>
          <w:color w:val="000000"/>
        </w:rPr>
      </w:pPr>
      <w:r>
        <w:rPr>
          <w:rFonts w:hint="eastAsia"/>
          <w:color w:val="000000"/>
        </w:rPr>
        <w:t>八、质疑、投诉</w:t>
      </w:r>
    </w:p>
    <w:p w:rsidR="006B5489" w:rsidRDefault="006B5489">
      <w:pPr>
        <w:pStyle w:val="a8"/>
        <w:spacing w:line="360" w:lineRule="auto"/>
        <w:ind w:firstLineChars="200" w:firstLine="482"/>
        <w:rPr>
          <w:rFonts w:hAnsi="宋体"/>
          <w:b/>
          <w:color w:val="000000"/>
          <w:sz w:val="24"/>
          <w:szCs w:val="24"/>
        </w:rPr>
      </w:pPr>
      <w:r>
        <w:rPr>
          <w:rFonts w:hAnsi="宋体" w:hint="eastAsia"/>
          <w:b/>
          <w:color w:val="000000"/>
          <w:sz w:val="24"/>
          <w:szCs w:val="24"/>
        </w:rPr>
        <w:t>二十七、</w:t>
      </w:r>
      <w:r>
        <w:rPr>
          <w:rFonts w:hAnsi="宋体"/>
          <w:b/>
          <w:color w:val="000000"/>
          <w:sz w:val="24"/>
          <w:szCs w:val="24"/>
        </w:rPr>
        <w:t xml:space="preserve"> 质疑</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1、</w:t>
      </w:r>
      <w:r>
        <w:rPr>
          <w:rFonts w:ascii="宋体" w:hAnsi="宋体"/>
          <w:b/>
          <w:color w:val="000000"/>
          <w:sz w:val="24"/>
        </w:rPr>
        <w:t>质疑的提出</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提出质疑的供应商应当是参与所质疑项目采购活动的供应商。</w:t>
      </w:r>
    </w:p>
    <w:p w:rsidR="006B5489" w:rsidRDefault="006B5489">
      <w:pPr>
        <w:spacing w:line="360" w:lineRule="auto"/>
        <w:ind w:firstLineChars="200" w:firstLine="480"/>
        <w:rPr>
          <w:rFonts w:ascii="宋体" w:hAnsi="宋体"/>
          <w:b/>
          <w:color w:val="000000"/>
          <w:sz w:val="24"/>
        </w:rPr>
      </w:pPr>
      <w:r>
        <w:rPr>
          <w:rFonts w:ascii="宋体" w:hAnsi="宋体" w:hint="eastAsia"/>
          <w:color w:val="000000"/>
          <w:sz w:val="24"/>
        </w:rPr>
        <w:lastRenderedPageBreak/>
        <w:t>供应商认为招标文件、采购过程、中标结果使自己的权益受到损害的，可以在知道或者应知其权益受到损害之日（获取招标文件之日、中标公告发布之日）起七个工作日内以书面形式向采购人、集采机构提出质疑。供应商应当在法定质疑期内一次性提出针对同一采购程序环节的质疑。</w:t>
      </w:r>
      <w:r>
        <w:rPr>
          <w:rFonts w:ascii="宋体" w:hAnsi="宋体" w:hint="eastAsia"/>
          <w:b/>
          <w:color w:val="000000"/>
          <w:sz w:val="24"/>
        </w:rPr>
        <w:t>未依照采购公告要求获取招标文件的供应商，视为未参与该项目的采购活动，不具备对该招标文件提出质疑的法定权利。</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提出质疑时，必须坚持“谁主张，谁举证”“实事求是”的原则，不能臆测。属于须由法定部门调查、侦查或先行作出相关认定的事项，质疑</w:t>
      </w:r>
      <w:r>
        <w:rPr>
          <w:rFonts w:ascii="宋体" w:hAnsi="宋体" w:hint="eastAsia"/>
          <w:color w:val="000000"/>
          <w:sz w:val="24"/>
        </w:rPr>
        <w:t>供应商</w:t>
      </w:r>
      <w:r>
        <w:rPr>
          <w:rFonts w:ascii="宋体" w:hAnsi="宋体"/>
          <w:color w:val="000000"/>
          <w:sz w:val="24"/>
        </w:rPr>
        <w:t>应当依法申请具有法定职权的部门查清、认定，并将相关结果提供给</w:t>
      </w:r>
      <w:r>
        <w:rPr>
          <w:rFonts w:ascii="宋体" w:hAnsi="宋体" w:hint="eastAsia"/>
          <w:color w:val="000000"/>
          <w:sz w:val="24"/>
        </w:rPr>
        <w:t>采购人、集采机构</w:t>
      </w:r>
      <w:r>
        <w:rPr>
          <w:rFonts w:ascii="宋体" w:hAnsi="宋体"/>
          <w:color w:val="000000"/>
          <w:sz w:val="24"/>
        </w:rPr>
        <w:t>。</w:t>
      </w:r>
      <w:r>
        <w:rPr>
          <w:rFonts w:ascii="宋体" w:hAnsi="宋体" w:hint="eastAsia"/>
          <w:color w:val="000000"/>
          <w:sz w:val="24"/>
        </w:rPr>
        <w:t>采购人、集采机构</w:t>
      </w:r>
      <w:r>
        <w:rPr>
          <w:rFonts w:ascii="宋体" w:hAnsi="宋体"/>
          <w:color w:val="000000"/>
          <w:sz w:val="24"/>
        </w:rPr>
        <w:t>不具有法定调查、认定权限。</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质疑函的接收方式为供应商书面原件提交</w:t>
      </w:r>
      <w:r>
        <w:rPr>
          <w:rFonts w:ascii="宋体" w:hAnsi="宋体" w:hint="eastAsia"/>
          <w:color w:val="000000"/>
          <w:sz w:val="24"/>
        </w:rPr>
        <w:t>。联系部门、联系电话和通讯地址详见本招标文件</w:t>
      </w:r>
      <w:r>
        <w:rPr>
          <w:rFonts w:ascii="宋体" w:hAnsi="宋体" w:hint="eastAsia"/>
          <w:sz w:val="24"/>
        </w:rPr>
        <w:t>第一部分“投标邀请”</w:t>
      </w:r>
      <w:r>
        <w:rPr>
          <w:rFonts w:ascii="宋体" w:hAnsi="宋体" w:hint="eastAsia"/>
          <w:color w:val="000000"/>
          <w:sz w:val="24"/>
        </w:rPr>
        <w:t>。</w:t>
      </w:r>
      <w:r>
        <w:rPr>
          <w:rFonts w:ascii="宋体" w:hAnsi="宋体"/>
          <w:color w:val="000000"/>
          <w:sz w:val="24"/>
        </w:rPr>
        <w:t>质疑实行实名制，不得进行虚假、恶意质疑。</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质疑函应当使用范本（详见连云港市政府采购交易平台</w:t>
      </w:r>
      <w:r>
        <w:rPr>
          <w:rFonts w:ascii="宋体" w:hAnsi="宋体" w:hint="eastAsia"/>
          <w:sz w:val="24"/>
        </w:rPr>
        <w:t>—</w:t>
      </w:r>
      <w:r>
        <w:rPr>
          <w:rFonts w:ascii="宋体" w:hAnsi="宋体" w:hint="eastAsia"/>
          <w:color w:val="000000"/>
          <w:sz w:val="24"/>
        </w:rPr>
        <w:t>监管信息</w:t>
      </w:r>
      <w:r>
        <w:rPr>
          <w:rFonts w:ascii="宋体" w:hAnsi="宋体" w:hint="eastAsia"/>
          <w:sz w:val="24"/>
        </w:rPr>
        <w:t>—</w:t>
      </w:r>
      <w:r>
        <w:rPr>
          <w:rFonts w:ascii="宋体" w:hAnsi="宋体" w:hint="eastAsia"/>
          <w:color w:val="000000"/>
          <w:sz w:val="24"/>
        </w:rPr>
        <w:t>意见反馈）。</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供应商提出质疑应当</w:t>
      </w:r>
      <w:r>
        <w:rPr>
          <w:rFonts w:ascii="宋体" w:hAnsi="宋体" w:hint="eastAsia"/>
          <w:b/>
          <w:color w:val="000000"/>
          <w:sz w:val="24"/>
        </w:rPr>
        <w:t>提交质疑函和必要的证明材料</w:t>
      </w:r>
      <w:r>
        <w:rPr>
          <w:rFonts w:ascii="宋体" w:hAnsi="宋体" w:hint="eastAsia"/>
          <w:color w:val="000000"/>
          <w:sz w:val="24"/>
        </w:rPr>
        <w:t>，应当包括下列内容：</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（1）供应商的姓名或者名称、地址、邮编、联系人及联系电话；</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（2）质疑项目的名称、编号；</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（3）具体、明确的质疑事项和与质疑事项相关的请求；</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（4）事实依据；</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（5）必要的法律依据；</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（6）提出质疑的日期；</w:t>
      </w:r>
    </w:p>
    <w:p w:rsidR="006B5489" w:rsidRDefault="006B5489">
      <w:pPr>
        <w:spacing w:line="360" w:lineRule="auto"/>
        <w:ind w:firstLineChars="200" w:firstLine="480"/>
        <w:rPr>
          <w:rFonts w:ascii="宋体" w:hAnsi="宋体"/>
          <w:b/>
          <w:color w:val="000000"/>
          <w:sz w:val="24"/>
        </w:rPr>
      </w:pPr>
      <w:r>
        <w:rPr>
          <w:rFonts w:ascii="宋体" w:hAnsi="宋体" w:hint="eastAsia"/>
          <w:color w:val="000000"/>
          <w:sz w:val="24"/>
        </w:rPr>
        <w:t>（7）</w:t>
      </w:r>
      <w:r>
        <w:rPr>
          <w:rFonts w:ascii="宋体" w:hAnsi="宋体" w:hint="eastAsia"/>
          <w:b/>
          <w:color w:val="000000"/>
          <w:sz w:val="24"/>
        </w:rPr>
        <w:t>必要的证明材料；</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（8）采购文件(交易文件)下载回执函；</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（9）营业执照复印件及法定代表人授权委托书、法定代表人身份证复印件、委托代理人身份证复印件。</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供应商为自然人的，应当由本人签字；供应商为法人或者其他组织的，应当由法定代表人、主要负责人，或者其授权代理人签字或者盖章，并加盖单位公章。</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2、</w:t>
      </w:r>
      <w:r>
        <w:rPr>
          <w:rFonts w:ascii="宋体" w:hAnsi="宋体"/>
          <w:b/>
          <w:color w:val="000000"/>
          <w:sz w:val="24"/>
        </w:rPr>
        <w:t>质疑函的受理和答复</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w:t>
      </w:r>
      <w:r>
        <w:rPr>
          <w:rFonts w:ascii="宋体" w:hAnsi="宋体"/>
          <w:color w:val="000000"/>
          <w:sz w:val="24"/>
        </w:rPr>
        <w:t>应</w:t>
      </w:r>
      <w:r>
        <w:rPr>
          <w:rFonts w:ascii="宋体" w:hAnsi="宋体" w:hint="eastAsia"/>
          <w:color w:val="000000"/>
          <w:sz w:val="24"/>
        </w:rPr>
        <w:t>当</w:t>
      </w:r>
      <w:r>
        <w:rPr>
          <w:rFonts w:ascii="宋体" w:hAnsi="宋体"/>
          <w:color w:val="000000"/>
          <w:sz w:val="24"/>
        </w:rPr>
        <w:t>保证其提出的质疑事项及必要</w:t>
      </w:r>
      <w:r>
        <w:rPr>
          <w:rFonts w:ascii="宋体" w:hAnsi="宋体" w:hint="eastAsia"/>
          <w:color w:val="000000"/>
          <w:sz w:val="24"/>
        </w:rPr>
        <w:t>的</w:t>
      </w:r>
      <w:r>
        <w:rPr>
          <w:rFonts w:ascii="宋体" w:hAnsi="宋体"/>
          <w:color w:val="000000"/>
          <w:sz w:val="24"/>
        </w:rPr>
        <w:t>证明材料的真实性及来源的合法性，并承担相应的法律责任。</w:t>
      </w:r>
      <w:r>
        <w:rPr>
          <w:rFonts w:ascii="宋体" w:hAnsi="宋体"/>
          <w:b/>
          <w:color w:val="000000"/>
          <w:sz w:val="24"/>
        </w:rPr>
        <w:t>对不能提供必要</w:t>
      </w:r>
      <w:r>
        <w:rPr>
          <w:rFonts w:ascii="宋体" w:hAnsi="宋体" w:hint="eastAsia"/>
          <w:b/>
          <w:color w:val="000000"/>
          <w:sz w:val="24"/>
        </w:rPr>
        <w:t>的</w:t>
      </w:r>
      <w:r>
        <w:rPr>
          <w:rFonts w:ascii="宋体" w:hAnsi="宋体"/>
          <w:b/>
          <w:color w:val="000000"/>
          <w:sz w:val="24"/>
        </w:rPr>
        <w:t>证明材料的、涉及商业秘密的、非书面原件形式的、匿名的质疑函将不予受理</w:t>
      </w:r>
      <w:r>
        <w:rPr>
          <w:rFonts w:ascii="宋体" w:hAnsi="宋体"/>
          <w:color w:val="000000"/>
          <w:sz w:val="24"/>
        </w:rPr>
        <w:t>。必要</w:t>
      </w:r>
      <w:r>
        <w:rPr>
          <w:rFonts w:ascii="宋体" w:hAnsi="宋体" w:hint="eastAsia"/>
          <w:color w:val="000000"/>
          <w:sz w:val="24"/>
        </w:rPr>
        <w:t>的</w:t>
      </w:r>
      <w:r>
        <w:rPr>
          <w:rFonts w:ascii="宋体" w:hAnsi="宋体"/>
          <w:color w:val="000000"/>
          <w:sz w:val="24"/>
        </w:rPr>
        <w:t>证明材料要具备客观性、关联性、合法性，无法</w:t>
      </w:r>
      <w:r>
        <w:rPr>
          <w:rFonts w:ascii="宋体" w:hAnsi="宋体"/>
          <w:color w:val="000000"/>
          <w:sz w:val="24"/>
        </w:rPr>
        <w:lastRenderedPageBreak/>
        <w:t>查实的（如宣传册、媒体报道、猜测、推理等）不能作为证明材料。</w:t>
      </w:r>
      <w:r>
        <w:rPr>
          <w:rFonts w:ascii="宋体" w:hAnsi="宋体" w:hint="eastAsia"/>
          <w:color w:val="000000"/>
          <w:sz w:val="24"/>
        </w:rPr>
        <w:t>采购人、集采机构</w:t>
      </w:r>
      <w:r>
        <w:rPr>
          <w:rFonts w:ascii="宋体" w:hAnsi="宋体"/>
          <w:color w:val="000000"/>
          <w:sz w:val="24"/>
        </w:rPr>
        <w:t>不负责搜集必要</w:t>
      </w:r>
      <w:r>
        <w:rPr>
          <w:rFonts w:ascii="宋体" w:hAnsi="宋体" w:hint="eastAsia"/>
          <w:color w:val="000000"/>
          <w:sz w:val="24"/>
        </w:rPr>
        <w:t>的</w:t>
      </w:r>
      <w:r>
        <w:rPr>
          <w:rFonts w:ascii="宋体" w:hAnsi="宋体"/>
          <w:color w:val="000000"/>
          <w:sz w:val="24"/>
        </w:rPr>
        <w:t>证明材料等工作。</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对符合质疑要求的，</w:t>
      </w:r>
      <w:r>
        <w:rPr>
          <w:rFonts w:ascii="宋体" w:hAnsi="宋体" w:hint="eastAsia"/>
          <w:color w:val="000000"/>
          <w:sz w:val="24"/>
        </w:rPr>
        <w:t>采购人、集采机构接收</w:t>
      </w:r>
      <w:r>
        <w:rPr>
          <w:rFonts w:ascii="宋体" w:hAnsi="宋体"/>
          <w:color w:val="000000"/>
          <w:sz w:val="24"/>
        </w:rPr>
        <w:t>并登记《质疑函登记表》。在处理过程中，发现需要质疑</w:t>
      </w:r>
      <w:r>
        <w:rPr>
          <w:rFonts w:ascii="宋体" w:hAnsi="宋体" w:hint="eastAsia"/>
          <w:color w:val="000000"/>
          <w:sz w:val="24"/>
        </w:rPr>
        <w:t>供应商</w:t>
      </w:r>
      <w:r>
        <w:rPr>
          <w:rFonts w:ascii="宋体" w:hAnsi="宋体"/>
          <w:color w:val="000000"/>
          <w:sz w:val="24"/>
        </w:rPr>
        <w:t>进一步补充必要</w:t>
      </w:r>
      <w:r>
        <w:rPr>
          <w:rFonts w:ascii="宋体" w:hAnsi="宋体" w:hint="eastAsia"/>
          <w:color w:val="000000"/>
          <w:sz w:val="24"/>
        </w:rPr>
        <w:t>的</w:t>
      </w:r>
      <w:r>
        <w:rPr>
          <w:rFonts w:ascii="宋体" w:hAnsi="宋体"/>
          <w:color w:val="000000"/>
          <w:sz w:val="24"/>
        </w:rPr>
        <w:t>证明材料的，质疑</w:t>
      </w:r>
      <w:r>
        <w:rPr>
          <w:rFonts w:ascii="宋体" w:hAnsi="宋体" w:hint="eastAsia"/>
          <w:color w:val="000000"/>
          <w:sz w:val="24"/>
        </w:rPr>
        <w:t>供应商应</w:t>
      </w:r>
      <w:r>
        <w:rPr>
          <w:rFonts w:ascii="宋体" w:hAnsi="宋体"/>
          <w:color w:val="000000"/>
          <w:sz w:val="24"/>
        </w:rPr>
        <w:t>在法定的时间内提供，质疑答复时间相应顺延。质疑</w:t>
      </w:r>
      <w:r>
        <w:rPr>
          <w:rFonts w:ascii="宋体" w:hAnsi="宋体" w:hint="eastAsia"/>
          <w:color w:val="000000"/>
          <w:sz w:val="24"/>
        </w:rPr>
        <w:t>供应商</w:t>
      </w:r>
      <w:r>
        <w:rPr>
          <w:rFonts w:ascii="宋体" w:hAnsi="宋体"/>
          <w:color w:val="000000"/>
          <w:sz w:val="24"/>
        </w:rPr>
        <w:t>不能按时提供必要</w:t>
      </w:r>
      <w:r>
        <w:rPr>
          <w:rFonts w:ascii="宋体" w:hAnsi="宋体" w:hint="eastAsia"/>
          <w:color w:val="000000"/>
          <w:sz w:val="24"/>
        </w:rPr>
        <w:t>的</w:t>
      </w:r>
      <w:r>
        <w:rPr>
          <w:rFonts w:ascii="宋体" w:hAnsi="宋体"/>
          <w:color w:val="000000"/>
          <w:sz w:val="24"/>
        </w:rPr>
        <w:t>证明材料的，视同放弃质疑。</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对不符合质疑要求的，</w:t>
      </w:r>
      <w:r>
        <w:rPr>
          <w:rFonts w:ascii="宋体" w:hAnsi="宋体" w:hint="eastAsia"/>
          <w:color w:val="000000"/>
          <w:sz w:val="24"/>
        </w:rPr>
        <w:t>采购人、集采机构</w:t>
      </w:r>
      <w:r>
        <w:rPr>
          <w:rFonts w:ascii="宋体" w:hAnsi="宋体"/>
          <w:color w:val="000000"/>
          <w:sz w:val="24"/>
        </w:rPr>
        <w:t>有权要求其补充必要</w:t>
      </w:r>
      <w:r>
        <w:rPr>
          <w:rFonts w:ascii="宋体" w:hAnsi="宋体" w:hint="eastAsia"/>
          <w:color w:val="000000"/>
          <w:sz w:val="24"/>
        </w:rPr>
        <w:t>的</w:t>
      </w:r>
      <w:r>
        <w:rPr>
          <w:rFonts w:ascii="宋体" w:hAnsi="宋体"/>
          <w:color w:val="000000"/>
          <w:sz w:val="24"/>
        </w:rPr>
        <w:t>证明材料，质疑</w:t>
      </w:r>
      <w:r>
        <w:rPr>
          <w:rFonts w:ascii="宋体" w:hAnsi="宋体" w:hint="eastAsia"/>
          <w:color w:val="000000"/>
          <w:sz w:val="24"/>
        </w:rPr>
        <w:t>供应商</w:t>
      </w:r>
      <w:r>
        <w:rPr>
          <w:rFonts w:ascii="宋体" w:hAnsi="宋体"/>
          <w:color w:val="000000"/>
          <w:sz w:val="24"/>
        </w:rPr>
        <w:t>未在法定的时间内提供补充必要</w:t>
      </w:r>
      <w:r>
        <w:rPr>
          <w:rFonts w:ascii="宋体" w:hAnsi="宋体" w:hint="eastAsia"/>
          <w:color w:val="000000"/>
          <w:sz w:val="24"/>
        </w:rPr>
        <w:t>的</w:t>
      </w:r>
      <w:r>
        <w:rPr>
          <w:rFonts w:ascii="宋体" w:hAnsi="宋体"/>
          <w:color w:val="000000"/>
          <w:sz w:val="24"/>
        </w:rPr>
        <w:t>证明材料的，视同放弃质疑。</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采购人、集采机构</w:t>
      </w:r>
      <w:r>
        <w:rPr>
          <w:rFonts w:ascii="宋体" w:hAnsi="宋体"/>
          <w:color w:val="000000"/>
          <w:sz w:val="24"/>
        </w:rPr>
        <w:t>负责将质疑</w:t>
      </w:r>
      <w:r>
        <w:rPr>
          <w:rFonts w:ascii="宋体" w:hAnsi="宋体" w:hint="eastAsia"/>
          <w:color w:val="000000"/>
          <w:sz w:val="24"/>
        </w:rPr>
        <w:t>供应商</w:t>
      </w:r>
      <w:r>
        <w:rPr>
          <w:rFonts w:ascii="宋体" w:hAnsi="宋体"/>
          <w:color w:val="000000"/>
          <w:sz w:val="24"/>
        </w:rPr>
        <w:t>提出的质疑函及</w:t>
      </w:r>
      <w:r>
        <w:rPr>
          <w:rFonts w:ascii="宋体" w:hAnsi="宋体" w:hint="eastAsia"/>
          <w:color w:val="000000"/>
          <w:sz w:val="24"/>
        </w:rPr>
        <w:t>相关</w:t>
      </w:r>
      <w:r>
        <w:rPr>
          <w:rFonts w:ascii="宋体" w:hAnsi="宋体"/>
          <w:color w:val="000000"/>
          <w:sz w:val="24"/>
        </w:rPr>
        <w:t>材料提供给评审委员会协助答复，并将答复意见回复质疑</w:t>
      </w:r>
      <w:r>
        <w:rPr>
          <w:rFonts w:ascii="宋体" w:hAnsi="宋体" w:hint="eastAsia"/>
          <w:color w:val="000000"/>
          <w:sz w:val="24"/>
        </w:rPr>
        <w:t>供应商</w:t>
      </w:r>
      <w:r>
        <w:rPr>
          <w:rFonts w:ascii="宋体" w:hAnsi="宋体"/>
          <w:color w:val="000000"/>
          <w:sz w:val="24"/>
        </w:rPr>
        <w:t>。必要时，可向被质疑</w:t>
      </w:r>
      <w:r>
        <w:rPr>
          <w:rFonts w:ascii="宋体" w:hAnsi="宋体" w:hint="eastAsia"/>
          <w:color w:val="000000"/>
          <w:sz w:val="24"/>
        </w:rPr>
        <w:t>供应商</w:t>
      </w:r>
      <w:r>
        <w:rPr>
          <w:rFonts w:ascii="宋体" w:hAnsi="宋体"/>
          <w:color w:val="000000"/>
          <w:sz w:val="24"/>
        </w:rPr>
        <w:t>转发《质疑函》及</w:t>
      </w:r>
      <w:r>
        <w:rPr>
          <w:rFonts w:ascii="宋体" w:hAnsi="宋体" w:hint="eastAsia"/>
          <w:color w:val="000000"/>
          <w:sz w:val="24"/>
        </w:rPr>
        <w:t>相关</w:t>
      </w:r>
      <w:r>
        <w:rPr>
          <w:rFonts w:ascii="宋体" w:hAnsi="宋体"/>
          <w:color w:val="000000"/>
          <w:sz w:val="24"/>
        </w:rPr>
        <w:t>材料。被质疑</w:t>
      </w:r>
      <w:r>
        <w:rPr>
          <w:rFonts w:ascii="宋体" w:hAnsi="宋体" w:hint="eastAsia"/>
          <w:color w:val="000000"/>
          <w:sz w:val="24"/>
        </w:rPr>
        <w:t>供应商</w:t>
      </w:r>
      <w:r>
        <w:rPr>
          <w:rFonts w:ascii="宋体" w:hAnsi="宋体"/>
          <w:color w:val="000000"/>
          <w:sz w:val="24"/>
        </w:rPr>
        <w:t>应当在要求的时间内，以书面形式作出说明并提交</w:t>
      </w:r>
      <w:r>
        <w:rPr>
          <w:rFonts w:ascii="宋体" w:hAnsi="宋体" w:hint="eastAsia"/>
          <w:color w:val="000000"/>
          <w:sz w:val="24"/>
        </w:rPr>
        <w:t>相关</w:t>
      </w:r>
      <w:r>
        <w:rPr>
          <w:rFonts w:ascii="宋体" w:hAnsi="宋体"/>
          <w:color w:val="000000"/>
          <w:sz w:val="24"/>
        </w:rPr>
        <w:t>材料。</w:t>
      </w:r>
    </w:p>
    <w:p w:rsidR="006B5489" w:rsidRDefault="006B5489">
      <w:pPr>
        <w:spacing w:line="360" w:lineRule="auto"/>
        <w:ind w:firstLineChars="200" w:firstLine="482"/>
        <w:rPr>
          <w:rFonts w:ascii="宋体" w:hAnsi="宋体"/>
          <w:b/>
          <w:color w:val="000000"/>
          <w:sz w:val="24"/>
        </w:rPr>
      </w:pPr>
      <w:r>
        <w:rPr>
          <w:rFonts w:ascii="宋体" w:hAnsi="宋体" w:hint="eastAsia"/>
          <w:b/>
          <w:color w:val="000000"/>
          <w:sz w:val="24"/>
        </w:rPr>
        <w:t>3、</w:t>
      </w:r>
      <w:r>
        <w:rPr>
          <w:rFonts w:ascii="宋体" w:hAnsi="宋体"/>
          <w:b/>
          <w:color w:val="000000"/>
          <w:sz w:val="24"/>
        </w:rPr>
        <w:t>质疑处理</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供应商不按照法定程序进行质疑投诉的，</w:t>
      </w:r>
      <w:r>
        <w:rPr>
          <w:rFonts w:ascii="宋体" w:hAnsi="宋体"/>
          <w:color w:val="000000"/>
          <w:sz w:val="24"/>
        </w:rPr>
        <w:t>视为一般失信行为。</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供应商不配合或者采用不正当手段干扰政府采购质疑、投诉处理工作</w:t>
      </w:r>
      <w:r>
        <w:rPr>
          <w:rFonts w:ascii="宋体" w:hAnsi="宋体"/>
          <w:color w:val="000000"/>
          <w:sz w:val="24"/>
        </w:rPr>
        <w:t>的，视为一般失信行为。</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供应商投诉受理期间，就同一事项多头举报，干扰财政部门投诉处理</w:t>
      </w:r>
      <w:r>
        <w:rPr>
          <w:rFonts w:ascii="宋体" w:hAnsi="宋体"/>
          <w:color w:val="000000"/>
          <w:sz w:val="24"/>
        </w:rPr>
        <w:t>的，视为一般失信行为。</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供应商在全国范围12个月内三次以上质疑查无实据</w:t>
      </w:r>
      <w:r>
        <w:rPr>
          <w:rFonts w:ascii="宋体" w:hAnsi="宋体"/>
          <w:color w:val="000000"/>
          <w:sz w:val="24"/>
        </w:rPr>
        <w:t>的，视为一般失信行为。</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供应商采用捏造事实、提供虚假材料或者以非法手段取得证明材料等方式进行虚假、恶意投诉</w:t>
      </w:r>
      <w:r>
        <w:rPr>
          <w:rFonts w:ascii="宋体" w:hAnsi="宋体"/>
          <w:color w:val="000000"/>
          <w:sz w:val="24"/>
        </w:rPr>
        <w:t>的，视为</w:t>
      </w:r>
      <w:r>
        <w:rPr>
          <w:rFonts w:ascii="宋体" w:hAnsi="宋体" w:hint="eastAsia"/>
          <w:color w:val="000000"/>
          <w:sz w:val="24"/>
        </w:rPr>
        <w:t>严重失信行为</w:t>
      </w:r>
      <w:r>
        <w:rPr>
          <w:rFonts w:ascii="宋体" w:hAnsi="宋体"/>
          <w:color w:val="000000"/>
          <w:sz w:val="24"/>
        </w:rPr>
        <w:t>。（</w:t>
      </w:r>
      <w:r>
        <w:rPr>
          <w:rFonts w:ascii="宋体" w:hAnsi="宋体" w:hint="eastAsia"/>
          <w:color w:val="000000"/>
          <w:sz w:val="24"/>
        </w:rPr>
        <w:t>证据来源的合法性存在明显疑问，投诉人无法证明其取得方式合法的，视为以非法手段取得证明材料</w:t>
      </w:r>
      <w:r>
        <w:rPr>
          <w:rFonts w:ascii="宋体" w:hAnsi="宋体"/>
          <w:color w:val="000000"/>
          <w:sz w:val="24"/>
        </w:rPr>
        <w:t>）</w:t>
      </w:r>
    </w:p>
    <w:p w:rsidR="006B5489" w:rsidRDefault="006B5489">
      <w:pPr>
        <w:spacing w:line="360" w:lineRule="auto"/>
        <w:ind w:firstLineChars="200" w:firstLine="480"/>
        <w:rPr>
          <w:rFonts w:ascii="宋体" w:hAnsi="宋体"/>
          <w:color w:val="000000"/>
          <w:sz w:val="24"/>
        </w:rPr>
      </w:pPr>
      <w:r>
        <w:rPr>
          <w:rFonts w:ascii="宋体" w:hAnsi="宋体"/>
          <w:color w:val="000000"/>
          <w:sz w:val="24"/>
        </w:rPr>
        <w:t>质疑</w:t>
      </w:r>
      <w:r>
        <w:rPr>
          <w:rFonts w:ascii="宋体" w:hAnsi="宋体" w:hint="eastAsia"/>
          <w:color w:val="000000"/>
          <w:sz w:val="24"/>
        </w:rPr>
        <w:t>供应商在全国范围12个月内三次以上投诉查无实据</w:t>
      </w:r>
      <w:r>
        <w:rPr>
          <w:rFonts w:ascii="宋体" w:hAnsi="宋体"/>
          <w:color w:val="000000"/>
          <w:sz w:val="24"/>
        </w:rPr>
        <w:t>的，视为</w:t>
      </w:r>
      <w:r>
        <w:rPr>
          <w:rFonts w:ascii="宋体" w:hAnsi="宋体" w:hint="eastAsia"/>
          <w:color w:val="000000"/>
          <w:sz w:val="24"/>
        </w:rPr>
        <w:t>严重失信行为</w:t>
      </w:r>
      <w:r>
        <w:rPr>
          <w:rFonts w:ascii="宋体" w:hAnsi="宋体"/>
          <w:color w:val="000000"/>
          <w:sz w:val="24"/>
        </w:rPr>
        <w:t>。</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未尽事宜，依照有关法律、法规执行。</w:t>
      </w:r>
    </w:p>
    <w:p w:rsidR="00C4437D" w:rsidRDefault="006B5489" w:rsidP="00C4437D">
      <w:pPr>
        <w:spacing w:line="360" w:lineRule="auto"/>
        <w:ind w:firstLineChars="200" w:firstLine="482"/>
        <w:rPr>
          <w:rFonts w:ascii="宋体" w:hAnsi="宋体"/>
          <w:b/>
          <w:color w:val="000000"/>
          <w:sz w:val="24"/>
        </w:rPr>
      </w:pPr>
      <w:r>
        <w:rPr>
          <w:rFonts w:ascii="宋体" w:hAnsi="宋体" w:hint="eastAsia"/>
          <w:b/>
          <w:color w:val="000000"/>
          <w:sz w:val="24"/>
        </w:rPr>
        <w:t>二十八、投诉</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投诉事项依照有关法律、法规执行。</w:t>
      </w:r>
    </w:p>
    <w:p w:rsidR="00C4437D" w:rsidRDefault="00C4437D">
      <w:pPr>
        <w:spacing w:line="360" w:lineRule="auto"/>
        <w:ind w:firstLineChars="200" w:firstLine="480"/>
        <w:rPr>
          <w:rFonts w:ascii="宋体" w:hAnsi="宋体"/>
          <w:color w:val="000000"/>
          <w:sz w:val="24"/>
        </w:rPr>
      </w:pPr>
    </w:p>
    <w:p w:rsidR="00C4437D" w:rsidRDefault="00C4437D">
      <w:pPr>
        <w:spacing w:line="360" w:lineRule="auto"/>
        <w:ind w:firstLineChars="200" w:firstLine="480"/>
        <w:rPr>
          <w:rFonts w:ascii="宋体" w:hAnsi="宋体"/>
          <w:color w:val="000000"/>
          <w:sz w:val="24"/>
        </w:rPr>
      </w:pPr>
    </w:p>
    <w:p w:rsidR="00C4437D" w:rsidRDefault="00C4437D">
      <w:pPr>
        <w:spacing w:line="360" w:lineRule="auto"/>
        <w:ind w:firstLineChars="200" w:firstLine="480"/>
        <w:rPr>
          <w:rFonts w:ascii="宋体" w:hAnsi="宋体"/>
          <w:color w:val="000000"/>
          <w:sz w:val="24"/>
        </w:rPr>
      </w:pPr>
    </w:p>
    <w:p w:rsidR="00C4437D" w:rsidRDefault="00C4437D">
      <w:pPr>
        <w:spacing w:line="360" w:lineRule="auto"/>
        <w:ind w:firstLineChars="200" w:firstLine="480"/>
        <w:rPr>
          <w:rFonts w:ascii="宋体" w:hAnsi="宋体"/>
          <w:color w:val="000000"/>
          <w:sz w:val="24"/>
        </w:rPr>
      </w:pPr>
    </w:p>
    <w:p w:rsidR="00C4437D" w:rsidRDefault="00C4437D">
      <w:pPr>
        <w:spacing w:line="360" w:lineRule="auto"/>
        <w:ind w:firstLineChars="200" w:firstLine="480"/>
        <w:rPr>
          <w:rFonts w:ascii="宋体" w:hAnsi="宋体"/>
          <w:color w:val="000000"/>
          <w:sz w:val="24"/>
        </w:rPr>
      </w:pPr>
    </w:p>
    <w:p w:rsidR="00C4437D" w:rsidRDefault="00C4437D">
      <w:pPr>
        <w:spacing w:line="360" w:lineRule="auto"/>
        <w:ind w:firstLineChars="200" w:firstLine="480"/>
        <w:rPr>
          <w:rFonts w:ascii="宋体" w:hAnsi="宋体"/>
          <w:color w:val="000000"/>
          <w:sz w:val="24"/>
        </w:rPr>
      </w:pPr>
    </w:p>
    <w:p w:rsidR="006B5489" w:rsidRDefault="006B5489">
      <w:pPr>
        <w:pStyle w:val="1"/>
        <w:keepLines/>
        <w:numPr>
          <w:ilvl w:val="0"/>
          <w:numId w:val="0"/>
        </w:numPr>
        <w:tabs>
          <w:tab w:val="left" w:pos="360"/>
        </w:tabs>
        <w:adjustRightInd w:val="0"/>
        <w:spacing w:line="360" w:lineRule="auto"/>
        <w:textAlignment w:val="baseline"/>
        <w:rPr>
          <w:rFonts w:hAnsi="宋体"/>
          <w:b/>
          <w:color w:val="000000"/>
          <w:sz w:val="36"/>
        </w:rPr>
      </w:pPr>
      <w:bookmarkStart w:id="3" w:name="_Toc493497032"/>
      <w:bookmarkStart w:id="4" w:name="_Toc58310862"/>
      <w:r>
        <w:rPr>
          <w:rFonts w:ascii="Times New Roman" w:eastAsia="黑体" w:hAnsi="宋体" w:hint="eastAsia"/>
          <w:color w:val="000000"/>
          <w:kern w:val="44"/>
          <w:sz w:val="36"/>
          <w:szCs w:val="20"/>
        </w:rPr>
        <w:t>第三部分</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评标办法</w:t>
      </w:r>
      <w:bookmarkEnd w:id="3"/>
      <w:bookmarkEnd w:id="4"/>
    </w:p>
    <w:p w:rsidR="006B5489" w:rsidRDefault="006B5489">
      <w:pPr>
        <w:widowControl/>
        <w:snapToGrid w:val="0"/>
        <w:spacing w:line="360" w:lineRule="auto"/>
        <w:ind w:firstLineChars="200" w:firstLine="482"/>
        <w:rPr>
          <w:rFonts w:ascii="宋体" w:hAnsi="宋体"/>
          <w:b/>
          <w:color w:val="000000"/>
          <w:sz w:val="24"/>
        </w:rPr>
      </w:pPr>
      <w:r>
        <w:rPr>
          <w:rFonts w:ascii="宋体" w:hAnsi="宋体" w:hint="eastAsia"/>
          <w:b/>
          <w:color w:val="000000"/>
          <w:sz w:val="24"/>
        </w:rPr>
        <w:t>一、评标方法：综合评分法</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综合评分法，是指投标文件满足招标文件全部实质性要求，且按照评审因素的量化指标评审得分最高的投标人为中标候选人的评标办法。</w:t>
      </w:r>
    </w:p>
    <w:p w:rsidR="006B5489" w:rsidRDefault="006B5489">
      <w:pPr>
        <w:widowControl/>
        <w:snapToGrid w:val="0"/>
        <w:spacing w:line="360" w:lineRule="auto"/>
        <w:ind w:firstLineChars="200" w:firstLine="482"/>
        <w:rPr>
          <w:rFonts w:ascii="宋体" w:hAnsi="宋体"/>
          <w:color w:val="000000"/>
          <w:sz w:val="24"/>
        </w:rPr>
      </w:pPr>
      <w:r>
        <w:rPr>
          <w:rFonts w:ascii="宋体" w:hAnsi="宋体" w:hint="eastAsia"/>
          <w:b/>
          <w:color w:val="000000"/>
          <w:sz w:val="24"/>
        </w:rPr>
        <w:t>二、评标原则</w:t>
      </w:r>
      <w:r>
        <w:rPr>
          <w:rFonts w:ascii="宋体" w:hAnsi="宋体" w:hint="eastAsia"/>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rsidR="006B5489" w:rsidRDefault="006B5489">
      <w:pPr>
        <w:widowControl/>
        <w:snapToGrid w:val="0"/>
        <w:spacing w:line="360" w:lineRule="auto"/>
        <w:ind w:firstLineChars="200" w:firstLine="482"/>
        <w:rPr>
          <w:rFonts w:ascii="宋体" w:hAnsi="宋体"/>
          <w:b/>
          <w:color w:val="000000"/>
          <w:sz w:val="24"/>
        </w:rPr>
      </w:pPr>
      <w:r>
        <w:rPr>
          <w:rFonts w:ascii="宋体" w:hAnsi="宋体" w:hint="eastAsia"/>
          <w:b/>
          <w:color w:val="000000"/>
          <w:sz w:val="24"/>
        </w:rPr>
        <w:t>三、评标标准：</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1、评标时，评标委员会以招标文件为评标依据，评标委员会各成员独立对每个投标人的投标文件进行评价，并汇总每个投标人的得分。</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2、本项目评分总分为100分，按四舍五入取至小数点后两位。</w:t>
      </w:r>
    </w:p>
    <w:p w:rsidR="006B5489" w:rsidRDefault="006B5489">
      <w:pPr>
        <w:pStyle w:val="HTML"/>
        <w:tabs>
          <w:tab w:val="clear" w:pos="916"/>
          <w:tab w:val="left" w:pos="720"/>
        </w:tabs>
        <w:spacing w:line="360" w:lineRule="auto"/>
        <w:ind w:leftChars="186" w:left="734" w:hangingChars="122" w:hanging="343"/>
        <w:jc w:val="center"/>
        <w:rPr>
          <w:b/>
          <w:color w:val="000000"/>
          <w:kern w:val="2"/>
          <w:sz w:val="28"/>
          <w:szCs w:val="28"/>
        </w:rPr>
      </w:pPr>
      <w:r>
        <w:rPr>
          <w:rFonts w:hint="eastAsia"/>
          <w:b/>
          <w:color w:val="000000"/>
          <w:kern w:val="2"/>
          <w:sz w:val="28"/>
          <w:szCs w:val="28"/>
        </w:rPr>
        <w:t>综合评分法</w:t>
      </w:r>
    </w:p>
    <w:p w:rsidR="006B5489" w:rsidRDefault="006B5489">
      <w:pPr>
        <w:adjustRightInd w:val="0"/>
        <w:spacing w:before="120" w:after="120" w:line="360" w:lineRule="auto"/>
        <w:ind w:firstLineChars="200" w:firstLine="422"/>
        <w:jc w:val="left"/>
        <w:textAlignment w:val="baseline"/>
        <w:rPr>
          <w:rFonts w:ascii="宋体" w:hAnsi="宋体"/>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6"/>
        <w:gridCol w:w="1141"/>
        <w:gridCol w:w="5433"/>
        <w:gridCol w:w="1688"/>
      </w:tblGrid>
      <w:tr w:rsidR="006B5489">
        <w:trPr>
          <w:trHeight w:val="567"/>
          <w:jc w:val="center"/>
        </w:trPr>
        <w:tc>
          <w:tcPr>
            <w:tcW w:w="1076"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jc w:val="center"/>
              <w:rPr>
                <w:rFonts w:ascii="宋体" w:hAnsi="宋体" w:cs="黑体"/>
                <w:b/>
                <w:szCs w:val="21"/>
                <w:lang w:val="zh-CN"/>
              </w:rPr>
            </w:pPr>
            <w:r>
              <w:rPr>
                <w:rFonts w:ascii="宋体" w:hAnsi="宋体" w:cs="黑体" w:hint="eastAsia"/>
                <w:b/>
                <w:szCs w:val="21"/>
                <w:lang w:val="zh-CN"/>
              </w:rPr>
              <w:t>项目</w:t>
            </w:r>
          </w:p>
        </w:tc>
        <w:tc>
          <w:tcPr>
            <w:tcW w:w="1141"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jc w:val="center"/>
              <w:rPr>
                <w:rFonts w:ascii="宋体" w:hAnsi="宋体" w:cs="黑体"/>
                <w:b/>
                <w:szCs w:val="21"/>
                <w:lang w:val="zh-CN"/>
              </w:rPr>
            </w:pPr>
            <w:r>
              <w:rPr>
                <w:rFonts w:ascii="宋体" w:hAnsi="宋体" w:cs="黑体" w:hint="eastAsia"/>
                <w:b/>
                <w:szCs w:val="21"/>
                <w:lang w:val="zh-CN"/>
              </w:rPr>
              <w:t>评分内容</w:t>
            </w:r>
          </w:p>
        </w:tc>
        <w:tc>
          <w:tcPr>
            <w:tcW w:w="5433"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jc w:val="center"/>
              <w:rPr>
                <w:rFonts w:ascii="宋体" w:hAnsi="宋体" w:cs="黑体"/>
                <w:b/>
                <w:szCs w:val="21"/>
                <w:lang w:val="zh-CN"/>
              </w:rPr>
            </w:pPr>
            <w:r>
              <w:rPr>
                <w:rFonts w:ascii="宋体" w:hAnsi="宋体" w:cs="黑体" w:hint="eastAsia"/>
                <w:b/>
                <w:szCs w:val="21"/>
                <w:lang w:val="zh-CN"/>
              </w:rPr>
              <w:t>评分标准</w:t>
            </w:r>
          </w:p>
        </w:tc>
        <w:tc>
          <w:tcPr>
            <w:tcW w:w="1688"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jc w:val="center"/>
              <w:rPr>
                <w:rFonts w:ascii="宋体" w:hAnsi="宋体" w:cs="黑体"/>
                <w:b/>
                <w:szCs w:val="21"/>
                <w:lang w:val="zh-CN"/>
              </w:rPr>
            </w:pPr>
            <w:r>
              <w:rPr>
                <w:rFonts w:ascii="宋体" w:hAnsi="宋体" w:cs="黑体" w:hint="eastAsia"/>
                <w:b/>
                <w:szCs w:val="21"/>
                <w:lang w:val="zh-CN"/>
              </w:rPr>
              <w:t>备注</w:t>
            </w:r>
          </w:p>
        </w:tc>
      </w:tr>
      <w:tr w:rsidR="00861F72">
        <w:trPr>
          <w:trHeight w:val="535"/>
          <w:jc w:val="center"/>
        </w:trPr>
        <w:tc>
          <w:tcPr>
            <w:tcW w:w="1076" w:type="dxa"/>
            <w:vMerge w:val="restart"/>
            <w:tcBorders>
              <w:top w:val="single" w:sz="4" w:space="0" w:color="auto"/>
              <w:left w:val="single" w:sz="4" w:space="0" w:color="auto"/>
              <w:right w:val="single" w:sz="4" w:space="0" w:color="auto"/>
            </w:tcBorders>
            <w:vAlign w:val="center"/>
          </w:tcPr>
          <w:p w:rsidR="00861F72" w:rsidRPr="00861F72" w:rsidRDefault="00861F72">
            <w:pPr>
              <w:autoSpaceDE w:val="0"/>
              <w:autoSpaceDN w:val="0"/>
              <w:adjustRightInd w:val="0"/>
              <w:spacing w:line="300" w:lineRule="exact"/>
              <w:jc w:val="center"/>
              <w:rPr>
                <w:rFonts w:ascii="宋体" w:hAnsi="宋体" w:cs="宋体"/>
                <w:bCs/>
                <w:kern w:val="0"/>
                <w:szCs w:val="21"/>
              </w:rPr>
            </w:pPr>
            <w:r w:rsidRPr="00861F72">
              <w:rPr>
                <w:rFonts w:ascii="宋体" w:hAnsi="宋体" w:cs="宋体" w:hint="eastAsia"/>
                <w:bCs/>
                <w:snapToGrid w:val="0"/>
                <w:kern w:val="0"/>
                <w:szCs w:val="21"/>
              </w:rPr>
              <w:t>商务</w:t>
            </w:r>
          </w:p>
          <w:p w:rsidR="00861F72" w:rsidRDefault="00861F72" w:rsidP="00861F72">
            <w:pPr>
              <w:autoSpaceDE w:val="0"/>
              <w:autoSpaceDN w:val="0"/>
              <w:adjustRightInd w:val="0"/>
              <w:spacing w:line="300" w:lineRule="exact"/>
              <w:jc w:val="center"/>
              <w:rPr>
                <w:rFonts w:ascii="宋体" w:hAnsi="宋体" w:cs="黑体"/>
                <w:szCs w:val="21"/>
                <w:lang w:val="zh-CN"/>
              </w:rPr>
            </w:pPr>
            <w:r w:rsidRPr="00861F72">
              <w:rPr>
                <w:rFonts w:ascii="宋体" w:hAnsi="宋体" w:cs="黑体" w:hint="eastAsia"/>
                <w:szCs w:val="21"/>
                <w:lang w:val="zh-CN"/>
              </w:rPr>
              <w:t>（</w:t>
            </w:r>
            <w:r w:rsidRPr="00861F72">
              <w:rPr>
                <w:rFonts w:ascii="宋体" w:hAnsi="宋体" w:cs="黑体" w:hint="eastAsia"/>
                <w:szCs w:val="21"/>
              </w:rPr>
              <w:t>27</w:t>
            </w:r>
            <w:r w:rsidRPr="00861F72">
              <w:rPr>
                <w:rFonts w:ascii="宋体" w:hAnsi="宋体" w:cs="黑体" w:hint="eastAsia"/>
                <w:szCs w:val="21"/>
                <w:lang w:val="zh-CN"/>
              </w:rPr>
              <w:t>分）</w:t>
            </w:r>
          </w:p>
        </w:tc>
        <w:tc>
          <w:tcPr>
            <w:tcW w:w="1141" w:type="dxa"/>
            <w:tcBorders>
              <w:top w:val="single" w:sz="4" w:space="0" w:color="auto"/>
              <w:left w:val="single" w:sz="4" w:space="0" w:color="auto"/>
              <w:right w:val="single" w:sz="4" w:space="0" w:color="auto"/>
            </w:tcBorders>
            <w:vAlign w:val="center"/>
          </w:tcPr>
          <w:p w:rsidR="00861F72" w:rsidRDefault="00861F72">
            <w:pPr>
              <w:autoSpaceDE w:val="0"/>
              <w:autoSpaceDN w:val="0"/>
              <w:adjustRightInd w:val="0"/>
              <w:spacing w:line="300" w:lineRule="exact"/>
              <w:jc w:val="center"/>
              <w:rPr>
                <w:rFonts w:ascii="宋体" w:hAnsi="宋体" w:cs="宋体"/>
                <w:snapToGrid w:val="0"/>
                <w:kern w:val="0"/>
                <w:szCs w:val="21"/>
              </w:rPr>
            </w:pPr>
            <w:r>
              <w:rPr>
                <w:rFonts w:ascii="宋体" w:hAnsi="宋体" w:cs="宋体" w:hint="eastAsia"/>
                <w:snapToGrid w:val="0"/>
                <w:kern w:val="0"/>
                <w:szCs w:val="21"/>
              </w:rPr>
              <w:t>信誉</w:t>
            </w:r>
          </w:p>
          <w:p w:rsidR="00861F72" w:rsidRDefault="00861F72">
            <w:pPr>
              <w:autoSpaceDE w:val="0"/>
              <w:autoSpaceDN w:val="0"/>
              <w:adjustRightInd w:val="0"/>
              <w:spacing w:line="300" w:lineRule="exact"/>
              <w:jc w:val="center"/>
              <w:rPr>
                <w:rFonts w:ascii="宋体" w:hAnsi="宋体" w:cs="宋体"/>
                <w:kern w:val="0"/>
                <w:szCs w:val="21"/>
              </w:rPr>
            </w:pPr>
            <w:r>
              <w:rPr>
                <w:rFonts w:ascii="宋体" w:hAnsi="宋体" w:cs="宋体" w:hint="eastAsia"/>
                <w:snapToGrid w:val="0"/>
                <w:kern w:val="0"/>
                <w:szCs w:val="21"/>
              </w:rPr>
              <w:t>（</w:t>
            </w:r>
            <w:r>
              <w:rPr>
                <w:rFonts w:ascii="宋体" w:hAnsi="宋体" w:cs="宋体" w:hint="eastAsia"/>
                <w:kern w:val="0"/>
                <w:szCs w:val="21"/>
              </w:rPr>
              <w:t>6</w:t>
            </w:r>
            <w:r>
              <w:rPr>
                <w:rFonts w:ascii="宋体" w:hAnsi="宋体" w:cs="宋体" w:hint="eastAsia"/>
                <w:snapToGrid w:val="0"/>
                <w:kern w:val="0"/>
                <w:szCs w:val="21"/>
              </w:rPr>
              <w:t>分）</w:t>
            </w:r>
          </w:p>
          <w:p w:rsidR="00861F72" w:rsidRDefault="00861F72">
            <w:pPr>
              <w:autoSpaceDE w:val="0"/>
              <w:autoSpaceDN w:val="0"/>
              <w:adjustRightInd w:val="0"/>
              <w:spacing w:line="300" w:lineRule="exact"/>
              <w:jc w:val="center"/>
              <w:rPr>
                <w:rFonts w:ascii="宋体" w:hAnsi="宋体" w:cs="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vAlign w:val="center"/>
          </w:tcPr>
          <w:p w:rsidR="00861F72" w:rsidRDefault="00861F72" w:rsidP="00FA4CF1">
            <w:pPr>
              <w:autoSpaceDE w:val="0"/>
              <w:autoSpaceDN w:val="0"/>
              <w:adjustRightInd w:val="0"/>
              <w:spacing w:line="300" w:lineRule="exact"/>
              <w:rPr>
                <w:rFonts w:ascii="宋体" w:hAnsi="宋体" w:cs="黑体"/>
                <w:szCs w:val="21"/>
              </w:rPr>
            </w:pPr>
            <w:r>
              <w:rPr>
                <w:rFonts w:ascii="宋体" w:hAnsi="宋体" w:cs="宋体" w:hint="eastAsia"/>
                <w:bCs/>
                <w:snapToGrid w:val="0"/>
                <w:kern w:val="0"/>
                <w:szCs w:val="21"/>
              </w:rPr>
              <w:t>有</w:t>
            </w:r>
            <w:r>
              <w:rPr>
                <w:rFonts w:ascii="宋体" w:hAnsi="宋体" w:cs="宋体" w:hint="eastAsia"/>
                <w:bCs/>
                <w:kern w:val="0"/>
                <w:szCs w:val="21"/>
              </w:rPr>
              <w:t>5</w:t>
            </w:r>
            <w:r>
              <w:rPr>
                <w:rFonts w:ascii="宋体" w:hAnsi="宋体" w:cs="宋体" w:hint="eastAsia"/>
                <w:bCs/>
                <w:snapToGrid w:val="0"/>
                <w:kern w:val="0"/>
                <w:szCs w:val="21"/>
              </w:rPr>
              <w:t>年及以上类似项目经验且无重大体检事故的，得</w:t>
            </w:r>
            <w:r>
              <w:rPr>
                <w:rFonts w:ascii="宋体" w:hAnsi="宋体" w:cs="宋体" w:hint="eastAsia"/>
                <w:bCs/>
                <w:kern w:val="0"/>
                <w:szCs w:val="21"/>
              </w:rPr>
              <w:t>6</w:t>
            </w:r>
            <w:r>
              <w:rPr>
                <w:rFonts w:ascii="宋体" w:hAnsi="宋体" w:cs="宋体" w:hint="eastAsia"/>
                <w:bCs/>
                <w:snapToGrid w:val="0"/>
                <w:kern w:val="0"/>
                <w:szCs w:val="21"/>
              </w:rPr>
              <w:t>分；有</w:t>
            </w:r>
            <w:r>
              <w:rPr>
                <w:rFonts w:ascii="宋体" w:hAnsi="宋体" w:cs="宋体" w:hint="eastAsia"/>
                <w:bCs/>
                <w:kern w:val="0"/>
                <w:szCs w:val="21"/>
              </w:rPr>
              <w:t>3-5</w:t>
            </w:r>
            <w:r>
              <w:rPr>
                <w:rFonts w:ascii="宋体" w:hAnsi="宋体" w:cs="宋体" w:hint="eastAsia"/>
                <w:bCs/>
                <w:snapToGrid w:val="0"/>
                <w:kern w:val="0"/>
                <w:szCs w:val="21"/>
              </w:rPr>
              <w:t>年类似项目经验且无重大体检事故的，得</w:t>
            </w:r>
            <w:r>
              <w:rPr>
                <w:rFonts w:ascii="宋体" w:hAnsi="宋体" w:cs="宋体" w:hint="eastAsia"/>
                <w:bCs/>
                <w:kern w:val="0"/>
                <w:szCs w:val="21"/>
              </w:rPr>
              <w:t>4</w:t>
            </w:r>
            <w:r>
              <w:rPr>
                <w:rFonts w:ascii="宋体" w:hAnsi="宋体" w:cs="宋体" w:hint="eastAsia"/>
                <w:bCs/>
                <w:snapToGrid w:val="0"/>
                <w:kern w:val="0"/>
                <w:szCs w:val="21"/>
              </w:rPr>
              <w:t>分；有</w:t>
            </w:r>
            <w:r>
              <w:rPr>
                <w:rFonts w:ascii="宋体" w:hAnsi="宋体" w:cs="宋体" w:hint="eastAsia"/>
                <w:bCs/>
                <w:kern w:val="0"/>
                <w:szCs w:val="21"/>
              </w:rPr>
              <w:t>3</w:t>
            </w:r>
            <w:r>
              <w:rPr>
                <w:rFonts w:ascii="宋体" w:hAnsi="宋体" w:cs="宋体" w:hint="eastAsia"/>
                <w:bCs/>
                <w:snapToGrid w:val="0"/>
                <w:kern w:val="0"/>
                <w:szCs w:val="21"/>
              </w:rPr>
              <w:t>年及以下类似项目经验且无重大体检事故的，得</w:t>
            </w:r>
            <w:r>
              <w:rPr>
                <w:rFonts w:ascii="宋体" w:hAnsi="宋体" w:cs="宋体" w:hint="eastAsia"/>
                <w:bCs/>
                <w:kern w:val="0"/>
                <w:szCs w:val="21"/>
              </w:rPr>
              <w:t>2</w:t>
            </w:r>
            <w:r>
              <w:rPr>
                <w:rFonts w:ascii="宋体" w:hAnsi="宋体" w:cs="宋体" w:hint="eastAsia"/>
                <w:bCs/>
                <w:snapToGrid w:val="0"/>
                <w:kern w:val="0"/>
                <w:szCs w:val="21"/>
              </w:rPr>
              <w:t>分。</w:t>
            </w:r>
          </w:p>
        </w:tc>
        <w:tc>
          <w:tcPr>
            <w:tcW w:w="1688" w:type="dxa"/>
            <w:tcBorders>
              <w:top w:val="single" w:sz="4" w:space="0" w:color="auto"/>
              <w:left w:val="single" w:sz="4" w:space="0" w:color="auto"/>
              <w:bottom w:val="single" w:sz="4" w:space="0" w:color="auto"/>
              <w:right w:val="single" w:sz="4" w:space="0" w:color="auto"/>
            </w:tcBorders>
            <w:vAlign w:val="center"/>
          </w:tcPr>
          <w:p w:rsidR="00861F72" w:rsidRPr="00C80184" w:rsidRDefault="00861F72">
            <w:pPr>
              <w:autoSpaceDE w:val="0"/>
              <w:autoSpaceDN w:val="0"/>
              <w:adjustRightInd w:val="0"/>
              <w:spacing w:line="300" w:lineRule="exact"/>
              <w:jc w:val="left"/>
              <w:rPr>
                <w:rFonts w:ascii="宋体" w:hAnsi="宋体" w:cs="宋体"/>
                <w:bCs/>
                <w:snapToGrid w:val="0"/>
                <w:kern w:val="0"/>
                <w:szCs w:val="21"/>
              </w:rPr>
            </w:pPr>
            <w:r w:rsidRPr="00C80184">
              <w:rPr>
                <w:rFonts w:ascii="宋体" w:hAnsi="宋体" w:cs="宋体" w:hint="eastAsia"/>
                <w:bCs/>
                <w:snapToGrid w:val="0"/>
                <w:kern w:val="0"/>
                <w:szCs w:val="21"/>
              </w:rPr>
              <w:t>提供承诺书加盖投标人公章，不提供不得分</w:t>
            </w:r>
          </w:p>
        </w:tc>
      </w:tr>
      <w:tr w:rsidR="00861F72">
        <w:trPr>
          <w:trHeight w:val="1045"/>
          <w:jc w:val="center"/>
        </w:trPr>
        <w:tc>
          <w:tcPr>
            <w:tcW w:w="1076" w:type="dxa"/>
            <w:vMerge/>
            <w:tcBorders>
              <w:left w:val="single" w:sz="4" w:space="0" w:color="auto"/>
              <w:right w:val="single" w:sz="4" w:space="0" w:color="auto"/>
            </w:tcBorders>
            <w:vAlign w:val="center"/>
          </w:tcPr>
          <w:p w:rsidR="00861F72" w:rsidRDefault="00861F72">
            <w:pPr>
              <w:rPr>
                <w:rFonts w:ascii="Calibri" w:hAnsi="Calibri" w:cs="Calibri"/>
                <w:sz w:val="20"/>
                <w:szCs w:val="20"/>
              </w:rPr>
            </w:pPr>
          </w:p>
        </w:tc>
        <w:tc>
          <w:tcPr>
            <w:tcW w:w="1141" w:type="dxa"/>
            <w:tcBorders>
              <w:left w:val="single" w:sz="4" w:space="0" w:color="auto"/>
              <w:right w:val="single" w:sz="4" w:space="0" w:color="auto"/>
            </w:tcBorders>
            <w:vAlign w:val="center"/>
          </w:tcPr>
          <w:p w:rsidR="00861F72" w:rsidRDefault="00861F72">
            <w:pPr>
              <w:autoSpaceDE w:val="0"/>
              <w:autoSpaceDN w:val="0"/>
              <w:adjustRightInd w:val="0"/>
              <w:spacing w:line="300" w:lineRule="exact"/>
              <w:jc w:val="center"/>
              <w:rPr>
                <w:rFonts w:ascii="宋体" w:hAnsi="宋体" w:cs="宋体"/>
                <w:snapToGrid w:val="0"/>
                <w:kern w:val="0"/>
                <w:szCs w:val="21"/>
              </w:rPr>
            </w:pPr>
            <w:r>
              <w:rPr>
                <w:rFonts w:ascii="宋体" w:hAnsi="宋体" w:cs="宋体" w:hint="eastAsia"/>
                <w:snapToGrid w:val="0"/>
                <w:kern w:val="0"/>
                <w:szCs w:val="21"/>
              </w:rPr>
              <w:t>业绩</w:t>
            </w:r>
          </w:p>
          <w:p w:rsidR="00861F72" w:rsidRDefault="00861F72">
            <w:pPr>
              <w:autoSpaceDE w:val="0"/>
              <w:autoSpaceDN w:val="0"/>
              <w:adjustRightInd w:val="0"/>
              <w:spacing w:line="300" w:lineRule="exact"/>
              <w:jc w:val="center"/>
              <w:rPr>
                <w:rFonts w:ascii="宋体" w:hAnsi="宋体" w:cs="宋体"/>
                <w:kern w:val="0"/>
                <w:szCs w:val="21"/>
              </w:rPr>
            </w:pPr>
            <w:r>
              <w:rPr>
                <w:rFonts w:ascii="宋体" w:hAnsi="宋体" w:cs="宋体" w:hint="eastAsia"/>
                <w:snapToGrid w:val="0"/>
                <w:kern w:val="0"/>
                <w:szCs w:val="21"/>
              </w:rPr>
              <w:t>（</w:t>
            </w:r>
            <w:r>
              <w:rPr>
                <w:rFonts w:ascii="宋体" w:hAnsi="宋体" w:cs="宋体" w:hint="eastAsia"/>
                <w:kern w:val="0"/>
                <w:szCs w:val="21"/>
              </w:rPr>
              <w:t>9</w:t>
            </w:r>
            <w:r>
              <w:rPr>
                <w:rFonts w:ascii="宋体" w:hAnsi="宋体" w:cs="宋体" w:hint="eastAsia"/>
                <w:snapToGrid w:val="0"/>
                <w:kern w:val="0"/>
                <w:szCs w:val="21"/>
              </w:rPr>
              <w:t>分）</w:t>
            </w:r>
          </w:p>
          <w:p w:rsidR="00861F72" w:rsidRDefault="00861F72">
            <w:pPr>
              <w:autoSpaceDE w:val="0"/>
              <w:autoSpaceDN w:val="0"/>
              <w:adjustRightInd w:val="0"/>
              <w:spacing w:line="300" w:lineRule="exact"/>
              <w:jc w:val="center"/>
              <w:rPr>
                <w:rFonts w:ascii="宋体" w:hAnsi="宋体" w:cs="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vAlign w:val="center"/>
          </w:tcPr>
          <w:p w:rsidR="00861F72" w:rsidRDefault="00861F72" w:rsidP="00EE1DA0">
            <w:pPr>
              <w:autoSpaceDE w:val="0"/>
              <w:autoSpaceDN w:val="0"/>
              <w:adjustRightInd w:val="0"/>
              <w:spacing w:line="300" w:lineRule="exact"/>
              <w:rPr>
                <w:rFonts w:ascii="宋体" w:hAnsi="宋体" w:cs="宋体"/>
                <w:szCs w:val="21"/>
              </w:rPr>
            </w:pPr>
            <w:r>
              <w:rPr>
                <w:rFonts w:ascii="宋体" w:hAnsi="宋体" w:cs="宋体" w:hint="eastAsia"/>
                <w:bCs/>
                <w:snapToGrid w:val="0"/>
                <w:kern w:val="0"/>
                <w:szCs w:val="21"/>
              </w:rPr>
              <w:t>投标人自</w:t>
            </w:r>
            <w:r>
              <w:rPr>
                <w:rFonts w:ascii="宋体" w:hAnsi="宋体" w:cs="宋体" w:hint="eastAsia"/>
                <w:bCs/>
                <w:kern w:val="0"/>
                <w:szCs w:val="21"/>
              </w:rPr>
              <w:t>2018</w:t>
            </w:r>
            <w:r>
              <w:rPr>
                <w:rFonts w:ascii="宋体" w:hAnsi="宋体" w:cs="宋体" w:hint="eastAsia"/>
                <w:bCs/>
                <w:snapToGrid w:val="0"/>
                <w:kern w:val="0"/>
                <w:szCs w:val="21"/>
              </w:rPr>
              <w:t>年</w:t>
            </w:r>
            <w:r>
              <w:rPr>
                <w:rFonts w:ascii="宋体" w:hAnsi="宋体" w:cs="宋体" w:hint="eastAsia"/>
                <w:bCs/>
                <w:kern w:val="0"/>
                <w:szCs w:val="21"/>
              </w:rPr>
              <w:t>1</w:t>
            </w:r>
            <w:r>
              <w:rPr>
                <w:rFonts w:ascii="宋体" w:hAnsi="宋体" w:cs="宋体" w:hint="eastAsia"/>
                <w:bCs/>
                <w:snapToGrid w:val="0"/>
                <w:kern w:val="0"/>
                <w:szCs w:val="21"/>
              </w:rPr>
              <w:t>月</w:t>
            </w:r>
            <w:r>
              <w:rPr>
                <w:rFonts w:ascii="宋体" w:hAnsi="宋体" w:cs="宋体" w:hint="eastAsia"/>
                <w:bCs/>
                <w:kern w:val="0"/>
                <w:szCs w:val="21"/>
              </w:rPr>
              <w:t>1</w:t>
            </w:r>
            <w:r>
              <w:rPr>
                <w:rFonts w:ascii="宋体" w:hAnsi="宋体" w:cs="宋体" w:hint="eastAsia"/>
                <w:bCs/>
                <w:snapToGrid w:val="0"/>
                <w:kern w:val="0"/>
                <w:szCs w:val="21"/>
              </w:rPr>
              <w:t>日（含）以来，具有人员体检的类似业绩，每有一个得</w:t>
            </w:r>
            <w:r>
              <w:rPr>
                <w:rFonts w:ascii="宋体" w:hAnsi="宋体" w:cs="宋体" w:hint="eastAsia"/>
                <w:bCs/>
                <w:kern w:val="0"/>
                <w:szCs w:val="21"/>
              </w:rPr>
              <w:t>3</w:t>
            </w:r>
            <w:r>
              <w:rPr>
                <w:rFonts w:ascii="宋体" w:hAnsi="宋体" w:cs="宋体" w:hint="eastAsia"/>
                <w:bCs/>
                <w:snapToGrid w:val="0"/>
                <w:kern w:val="0"/>
                <w:szCs w:val="21"/>
              </w:rPr>
              <w:t>分，最高得</w:t>
            </w:r>
            <w:r>
              <w:rPr>
                <w:rFonts w:ascii="宋体" w:hAnsi="宋体" w:cs="宋体" w:hint="eastAsia"/>
                <w:bCs/>
                <w:kern w:val="0"/>
                <w:szCs w:val="21"/>
              </w:rPr>
              <w:t>9</w:t>
            </w:r>
            <w:r>
              <w:rPr>
                <w:rFonts w:ascii="宋体" w:hAnsi="宋体" w:cs="宋体" w:hint="eastAsia"/>
                <w:bCs/>
                <w:snapToGrid w:val="0"/>
                <w:kern w:val="0"/>
                <w:szCs w:val="21"/>
              </w:rPr>
              <w:t>分。</w:t>
            </w:r>
          </w:p>
        </w:tc>
        <w:tc>
          <w:tcPr>
            <w:tcW w:w="1688" w:type="dxa"/>
            <w:tcBorders>
              <w:top w:val="single" w:sz="4" w:space="0" w:color="auto"/>
              <w:left w:val="single" w:sz="4" w:space="0" w:color="auto"/>
              <w:bottom w:val="single" w:sz="4" w:space="0" w:color="auto"/>
              <w:right w:val="single" w:sz="4" w:space="0" w:color="auto"/>
            </w:tcBorders>
            <w:vAlign w:val="center"/>
          </w:tcPr>
          <w:p w:rsidR="00861F72" w:rsidRPr="00C80184" w:rsidRDefault="00861F72">
            <w:pPr>
              <w:autoSpaceDE w:val="0"/>
              <w:autoSpaceDN w:val="0"/>
              <w:adjustRightInd w:val="0"/>
              <w:spacing w:line="300" w:lineRule="exact"/>
              <w:jc w:val="left"/>
              <w:rPr>
                <w:rFonts w:ascii="宋体" w:hAnsi="宋体" w:cs="宋体"/>
                <w:bCs/>
                <w:snapToGrid w:val="0"/>
                <w:kern w:val="0"/>
                <w:szCs w:val="21"/>
              </w:rPr>
            </w:pPr>
            <w:r w:rsidRPr="00C80184">
              <w:rPr>
                <w:rFonts w:ascii="宋体" w:hAnsi="宋体" w:cs="宋体" w:hint="eastAsia"/>
                <w:bCs/>
                <w:snapToGrid w:val="0"/>
                <w:kern w:val="0"/>
                <w:szCs w:val="21"/>
              </w:rPr>
              <w:t>提供合同复印件加盖投标人公章</w:t>
            </w:r>
          </w:p>
          <w:p w:rsidR="00861F72" w:rsidRPr="00C80184" w:rsidRDefault="00861F72">
            <w:pPr>
              <w:autoSpaceDE w:val="0"/>
              <w:autoSpaceDN w:val="0"/>
              <w:adjustRightInd w:val="0"/>
              <w:spacing w:line="300" w:lineRule="exact"/>
              <w:jc w:val="left"/>
              <w:rPr>
                <w:rFonts w:ascii="宋体" w:hAnsi="宋体" w:cs="宋体"/>
                <w:bCs/>
                <w:snapToGrid w:val="0"/>
                <w:kern w:val="0"/>
                <w:szCs w:val="21"/>
              </w:rPr>
            </w:pPr>
          </w:p>
        </w:tc>
      </w:tr>
      <w:tr w:rsidR="00861F72" w:rsidTr="006A4470">
        <w:trPr>
          <w:trHeight w:val="1558"/>
          <w:jc w:val="center"/>
        </w:trPr>
        <w:tc>
          <w:tcPr>
            <w:tcW w:w="1076" w:type="dxa"/>
            <w:vMerge/>
            <w:tcBorders>
              <w:left w:val="single" w:sz="4" w:space="0" w:color="auto"/>
              <w:bottom w:val="single" w:sz="4" w:space="0" w:color="auto"/>
              <w:right w:val="single" w:sz="4" w:space="0" w:color="auto"/>
            </w:tcBorders>
            <w:vAlign w:val="center"/>
          </w:tcPr>
          <w:p w:rsidR="00861F72" w:rsidRPr="00F949ED" w:rsidRDefault="00861F72">
            <w:pPr>
              <w:autoSpaceDE w:val="0"/>
              <w:autoSpaceDN w:val="0"/>
              <w:adjustRightInd w:val="0"/>
              <w:spacing w:line="320" w:lineRule="exact"/>
              <w:jc w:val="center"/>
              <w:rPr>
                <w:rFonts w:ascii="宋体" w:hAnsi="宋体" w:cs="宋体"/>
                <w:bCs/>
                <w:snapToGrid w:val="0"/>
                <w:kern w:val="0"/>
                <w:szCs w:val="21"/>
                <w:highlight w:val="yellow"/>
              </w:rPr>
            </w:pPr>
          </w:p>
        </w:tc>
        <w:tc>
          <w:tcPr>
            <w:tcW w:w="1141" w:type="dxa"/>
            <w:tcBorders>
              <w:top w:val="single" w:sz="4" w:space="0" w:color="auto"/>
              <w:left w:val="single" w:sz="4" w:space="0" w:color="auto"/>
              <w:bottom w:val="single" w:sz="4" w:space="0" w:color="auto"/>
              <w:right w:val="single" w:sz="4" w:space="0" w:color="auto"/>
            </w:tcBorders>
            <w:vAlign w:val="center"/>
          </w:tcPr>
          <w:p w:rsidR="00861F72" w:rsidRDefault="00861F72" w:rsidP="00861F7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rPr>
            </w:pPr>
            <w:r>
              <w:rPr>
                <w:rFonts w:ascii="宋体" w:hAnsi="宋体" w:hint="eastAsia"/>
              </w:rPr>
              <w:t>满意度</w:t>
            </w:r>
            <w:r>
              <w:rPr>
                <w:rFonts w:ascii="宋体" w:hAnsi="宋体"/>
              </w:rPr>
              <w:t>评价</w:t>
            </w:r>
          </w:p>
          <w:p w:rsidR="00861F72" w:rsidRDefault="00861F72" w:rsidP="00861F72">
            <w:pPr>
              <w:autoSpaceDE w:val="0"/>
              <w:autoSpaceDN w:val="0"/>
              <w:adjustRightInd w:val="0"/>
              <w:spacing w:line="320" w:lineRule="exact"/>
              <w:jc w:val="center"/>
              <w:rPr>
                <w:rFonts w:ascii="宋体" w:hAnsi="宋体" w:cs="宋体"/>
                <w:snapToGrid w:val="0"/>
                <w:kern w:val="0"/>
                <w:szCs w:val="21"/>
              </w:rPr>
            </w:pPr>
            <w:r>
              <w:rPr>
                <w:rFonts w:ascii="宋体" w:hAnsi="宋体" w:hint="eastAsia"/>
              </w:rPr>
              <w:t>（12分）</w:t>
            </w:r>
          </w:p>
        </w:tc>
        <w:tc>
          <w:tcPr>
            <w:tcW w:w="5433" w:type="dxa"/>
            <w:tcBorders>
              <w:top w:val="single" w:sz="4" w:space="0" w:color="auto"/>
              <w:left w:val="single" w:sz="4" w:space="0" w:color="auto"/>
              <w:bottom w:val="single" w:sz="4" w:space="0" w:color="auto"/>
              <w:right w:val="single" w:sz="4" w:space="0" w:color="auto"/>
            </w:tcBorders>
            <w:vAlign w:val="center"/>
          </w:tcPr>
          <w:p w:rsidR="00861F72" w:rsidRPr="00C80184" w:rsidRDefault="00861F72" w:rsidP="009C3A2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jc w:val="left"/>
              <w:rPr>
                <w:rFonts w:ascii="宋体" w:hAnsi="宋体" w:cs="宋体"/>
                <w:bCs/>
                <w:snapToGrid w:val="0"/>
                <w:kern w:val="0"/>
                <w:szCs w:val="21"/>
              </w:rPr>
            </w:pPr>
            <w:r w:rsidRPr="00C80184">
              <w:rPr>
                <w:rFonts w:ascii="宋体" w:hAnsi="宋体" w:cs="宋体" w:hint="eastAsia"/>
                <w:bCs/>
                <w:snapToGrid w:val="0"/>
                <w:kern w:val="0"/>
                <w:szCs w:val="21"/>
              </w:rPr>
              <w:t>投标人</w:t>
            </w:r>
            <w:r w:rsidR="00BC3ECD">
              <w:rPr>
                <w:rFonts w:ascii="宋体" w:hAnsi="宋体" w:cs="宋体" w:hint="eastAsia"/>
                <w:bCs/>
                <w:snapToGrid w:val="0"/>
                <w:kern w:val="0"/>
                <w:szCs w:val="21"/>
              </w:rPr>
              <w:t>服务的项目</w:t>
            </w:r>
            <w:r w:rsidRPr="00C80184">
              <w:rPr>
                <w:rFonts w:ascii="宋体" w:hAnsi="宋体" w:cs="宋体" w:hint="eastAsia"/>
                <w:bCs/>
                <w:snapToGrid w:val="0"/>
                <w:kern w:val="0"/>
                <w:szCs w:val="21"/>
              </w:rPr>
              <w:t>自2018年1月1日至今被服务</w:t>
            </w:r>
            <w:r w:rsidRPr="00C80184">
              <w:rPr>
                <w:rFonts w:ascii="宋体" w:hAnsi="宋体" w:cs="宋体"/>
                <w:bCs/>
                <w:snapToGrid w:val="0"/>
                <w:kern w:val="0"/>
                <w:szCs w:val="21"/>
              </w:rPr>
              <w:t>单位</w:t>
            </w:r>
            <w:r w:rsidRPr="00C80184">
              <w:rPr>
                <w:rFonts w:ascii="宋体" w:hAnsi="宋体" w:cs="宋体" w:hint="eastAsia"/>
                <w:bCs/>
                <w:snapToGrid w:val="0"/>
                <w:kern w:val="0"/>
                <w:szCs w:val="21"/>
              </w:rPr>
              <w:t>出具的体检服务满意度评价的，每有</w:t>
            </w:r>
            <w:r w:rsidRPr="00C80184">
              <w:rPr>
                <w:rFonts w:ascii="宋体" w:hAnsi="宋体" w:cs="宋体"/>
                <w:bCs/>
                <w:snapToGrid w:val="0"/>
                <w:kern w:val="0"/>
                <w:szCs w:val="21"/>
              </w:rPr>
              <w:t>一个得</w:t>
            </w:r>
            <w:r w:rsidRPr="00C80184">
              <w:rPr>
                <w:rFonts w:ascii="宋体" w:hAnsi="宋体" w:cs="宋体" w:hint="eastAsia"/>
                <w:bCs/>
                <w:snapToGrid w:val="0"/>
                <w:kern w:val="0"/>
                <w:szCs w:val="21"/>
              </w:rPr>
              <w:t>3</w:t>
            </w:r>
            <w:r w:rsidRPr="00C80184">
              <w:rPr>
                <w:rFonts w:ascii="宋体" w:hAnsi="宋体" w:cs="宋体"/>
                <w:bCs/>
                <w:snapToGrid w:val="0"/>
                <w:kern w:val="0"/>
                <w:szCs w:val="21"/>
              </w:rPr>
              <w:t>分</w:t>
            </w:r>
            <w:r w:rsidRPr="00C80184">
              <w:rPr>
                <w:rFonts w:ascii="宋体" w:hAnsi="宋体" w:cs="宋体" w:hint="eastAsia"/>
                <w:bCs/>
                <w:snapToGrid w:val="0"/>
                <w:kern w:val="0"/>
                <w:szCs w:val="21"/>
              </w:rPr>
              <w:t>，最高得12</w:t>
            </w:r>
            <w:r w:rsidRPr="00C80184">
              <w:rPr>
                <w:rFonts w:ascii="宋体" w:hAnsi="宋体" w:cs="宋体"/>
                <w:bCs/>
                <w:snapToGrid w:val="0"/>
                <w:kern w:val="0"/>
                <w:szCs w:val="21"/>
              </w:rPr>
              <w:t>分</w:t>
            </w:r>
            <w:r w:rsidRPr="00C80184">
              <w:rPr>
                <w:rFonts w:ascii="宋体" w:hAnsi="宋体" w:cs="宋体" w:hint="eastAsia"/>
                <w:bCs/>
                <w:snapToGrid w:val="0"/>
                <w:kern w:val="0"/>
                <w:szCs w:val="21"/>
              </w:rPr>
              <w:t>。</w:t>
            </w:r>
            <w:r w:rsidR="00BC3ECD">
              <w:rPr>
                <w:rFonts w:ascii="宋体" w:hAnsi="宋体" w:cs="宋体" w:hint="eastAsia"/>
                <w:bCs/>
                <w:snapToGrid w:val="0"/>
                <w:kern w:val="0"/>
                <w:szCs w:val="21"/>
              </w:rPr>
              <w:t>（日期以满意证明</w:t>
            </w:r>
            <w:r w:rsidR="009C3A24">
              <w:rPr>
                <w:rFonts w:ascii="宋体" w:hAnsi="宋体" w:cs="宋体" w:hint="eastAsia"/>
                <w:bCs/>
                <w:snapToGrid w:val="0"/>
                <w:kern w:val="0"/>
                <w:szCs w:val="21"/>
              </w:rPr>
              <w:t>上盖章</w:t>
            </w:r>
            <w:r w:rsidR="00BC3ECD">
              <w:rPr>
                <w:rFonts w:ascii="宋体" w:hAnsi="宋体" w:cs="宋体" w:hint="eastAsia"/>
                <w:bCs/>
                <w:snapToGrid w:val="0"/>
                <w:kern w:val="0"/>
                <w:szCs w:val="21"/>
              </w:rPr>
              <w:t>时间为准）</w:t>
            </w:r>
          </w:p>
        </w:tc>
        <w:tc>
          <w:tcPr>
            <w:tcW w:w="1688" w:type="dxa"/>
            <w:tcBorders>
              <w:top w:val="single" w:sz="4" w:space="0" w:color="auto"/>
              <w:left w:val="single" w:sz="4" w:space="0" w:color="auto"/>
              <w:bottom w:val="single" w:sz="4" w:space="0" w:color="auto"/>
              <w:right w:val="single" w:sz="4" w:space="0" w:color="auto"/>
            </w:tcBorders>
            <w:vAlign w:val="center"/>
          </w:tcPr>
          <w:p w:rsidR="00861F72" w:rsidRPr="00C80184" w:rsidRDefault="00861F72" w:rsidP="00BC3E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napToGrid w:val="0"/>
                <w:kern w:val="0"/>
                <w:szCs w:val="21"/>
              </w:rPr>
            </w:pPr>
            <w:r w:rsidRPr="00C80184">
              <w:rPr>
                <w:rFonts w:ascii="宋体" w:hAnsi="宋体" w:cs="宋体"/>
                <w:bCs/>
                <w:snapToGrid w:val="0"/>
                <w:kern w:val="0"/>
                <w:szCs w:val="21"/>
              </w:rPr>
              <w:t>提供</w:t>
            </w:r>
            <w:r w:rsidRPr="00C80184">
              <w:rPr>
                <w:rFonts w:ascii="宋体" w:hAnsi="宋体" w:cs="宋体" w:hint="eastAsia"/>
                <w:bCs/>
                <w:snapToGrid w:val="0"/>
                <w:kern w:val="0"/>
                <w:szCs w:val="21"/>
              </w:rPr>
              <w:t>合同及被服务</w:t>
            </w:r>
            <w:r w:rsidRPr="00C80184">
              <w:rPr>
                <w:rFonts w:ascii="宋体" w:hAnsi="宋体" w:cs="宋体"/>
                <w:bCs/>
                <w:snapToGrid w:val="0"/>
                <w:kern w:val="0"/>
                <w:szCs w:val="21"/>
              </w:rPr>
              <w:t>单位盖章的满意</w:t>
            </w:r>
            <w:r w:rsidRPr="00C80184">
              <w:rPr>
                <w:rFonts w:ascii="宋体" w:hAnsi="宋体" w:cs="宋体" w:hint="eastAsia"/>
                <w:bCs/>
                <w:snapToGrid w:val="0"/>
                <w:kern w:val="0"/>
                <w:szCs w:val="21"/>
              </w:rPr>
              <w:t>证明复印件（证明须与合同相对应），加盖公章，否则不得分。</w:t>
            </w:r>
          </w:p>
        </w:tc>
      </w:tr>
      <w:tr w:rsidR="006B5489" w:rsidTr="00B320DD">
        <w:trPr>
          <w:trHeight w:val="699"/>
          <w:jc w:val="center"/>
        </w:trPr>
        <w:tc>
          <w:tcPr>
            <w:tcW w:w="1076" w:type="dxa"/>
            <w:vMerge w:val="restart"/>
            <w:tcBorders>
              <w:top w:val="single" w:sz="4" w:space="0" w:color="auto"/>
              <w:left w:val="single" w:sz="4" w:space="0" w:color="auto"/>
              <w:bottom w:val="single" w:sz="4" w:space="0" w:color="auto"/>
              <w:right w:val="single" w:sz="4" w:space="0" w:color="auto"/>
            </w:tcBorders>
            <w:vAlign w:val="center"/>
          </w:tcPr>
          <w:p w:rsidR="006B5489" w:rsidRPr="00861F72" w:rsidRDefault="006B5489">
            <w:pPr>
              <w:autoSpaceDE w:val="0"/>
              <w:autoSpaceDN w:val="0"/>
              <w:adjustRightInd w:val="0"/>
              <w:spacing w:line="320" w:lineRule="exact"/>
              <w:jc w:val="center"/>
              <w:rPr>
                <w:rFonts w:ascii="宋体" w:hAnsi="宋体" w:cs="宋体"/>
                <w:snapToGrid w:val="0"/>
                <w:kern w:val="0"/>
                <w:szCs w:val="21"/>
              </w:rPr>
            </w:pPr>
            <w:r w:rsidRPr="00861F72">
              <w:rPr>
                <w:rFonts w:ascii="宋体" w:hAnsi="宋体" w:cs="宋体" w:hint="eastAsia"/>
                <w:snapToGrid w:val="0"/>
                <w:kern w:val="0"/>
                <w:szCs w:val="21"/>
              </w:rPr>
              <w:t>技术</w:t>
            </w:r>
          </w:p>
          <w:p w:rsidR="006B5489" w:rsidRPr="00861F72" w:rsidRDefault="006B5489" w:rsidP="00861F72">
            <w:pPr>
              <w:spacing w:line="300" w:lineRule="exact"/>
              <w:rPr>
                <w:rFonts w:ascii="宋体" w:hAnsi="宋体" w:cs="宋体"/>
                <w:snapToGrid w:val="0"/>
                <w:kern w:val="0"/>
                <w:szCs w:val="21"/>
              </w:rPr>
            </w:pPr>
            <w:r w:rsidRPr="00861F72">
              <w:rPr>
                <w:rFonts w:ascii="宋体" w:hAnsi="宋体" w:cs="宋体" w:hint="eastAsia"/>
                <w:snapToGrid w:val="0"/>
                <w:kern w:val="0"/>
                <w:szCs w:val="21"/>
              </w:rPr>
              <w:t>(</w:t>
            </w:r>
            <w:r w:rsidR="00861F72" w:rsidRPr="00861F72">
              <w:rPr>
                <w:rFonts w:ascii="宋体" w:hAnsi="宋体" w:cs="宋体" w:hint="eastAsia"/>
                <w:snapToGrid w:val="0"/>
                <w:kern w:val="0"/>
                <w:szCs w:val="21"/>
              </w:rPr>
              <w:t>73</w:t>
            </w:r>
            <w:r w:rsidRPr="00861F72">
              <w:rPr>
                <w:rFonts w:ascii="宋体" w:hAnsi="宋体" w:cs="宋体" w:hint="eastAsia"/>
                <w:snapToGrid w:val="0"/>
                <w:kern w:val="0"/>
                <w:szCs w:val="21"/>
              </w:rPr>
              <w:t>分)</w:t>
            </w:r>
          </w:p>
        </w:tc>
        <w:tc>
          <w:tcPr>
            <w:tcW w:w="1141"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20" w:lineRule="exact"/>
              <w:jc w:val="center"/>
              <w:rPr>
                <w:rFonts w:ascii="宋体" w:hAnsi="宋体" w:cs="宋体"/>
                <w:snapToGrid w:val="0"/>
                <w:kern w:val="0"/>
                <w:szCs w:val="21"/>
              </w:rPr>
            </w:pPr>
            <w:r>
              <w:rPr>
                <w:rFonts w:ascii="宋体" w:hAnsi="宋体" w:cs="宋体" w:hint="eastAsia"/>
                <w:snapToGrid w:val="0"/>
                <w:kern w:val="0"/>
                <w:szCs w:val="21"/>
              </w:rPr>
              <w:t>项目实施方案</w:t>
            </w:r>
          </w:p>
          <w:p w:rsidR="006B5489" w:rsidRDefault="006B5489">
            <w:pPr>
              <w:autoSpaceDE w:val="0"/>
              <w:autoSpaceDN w:val="0"/>
              <w:adjustRightInd w:val="0"/>
              <w:spacing w:line="320" w:lineRule="exact"/>
              <w:jc w:val="center"/>
              <w:rPr>
                <w:rFonts w:ascii="宋体" w:hAnsi="宋体" w:cs="宋体"/>
                <w:kern w:val="0"/>
                <w:szCs w:val="21"/>
              </w:rPr>
            </w:pPr>
            <w:r>
              <w:rPr>
                <w:rFonts w:ascii="宋体" w:hAnsi="宋体" w:cs="宋体" w:hint="eastAsia"/>
                <w:snapToGrid w:val="0"/>
                <w:kern w:val="0"/>
                <w:szCs w:val="21"/>
              </w:rPr>
              <w:t>（</w:t>
            </w:r>
            <w:r w:rsidR="007E2BD8">
              <w:rPr>
                <w:rFonts w:ascii="宋体" w:hAnsi="宋体" w:cs="宋体" w:hint="eastAsia"/>
                <w:kern w:val="0"/>
                <w:szCs w:val="21"/>
              </w:rPr>
              <w:t>1</w:t>
            </w:r>
            <w:r w:rsidR="00E20013">
              <w:rPr>
                <w:rFonts w:ascii="宋体" w:hAnsi="宋体" w:cs="宋体" w:hint="eastAsia"/>
                <w:kern w:val="0"/>
                <w:szCs w:val="21"/>
              </w:rPr>
              <w:t>0</w:t>
            </w:r>
            <w:r>
              <w:rPr>
                <w:rFonts w:ascii="宋体" w:hAnsi="宋体" w:cs="宋体" w:hint="eastAsia"/>
                <w:snapToGrid w:val="0"/>
                <w:kern w:val="0"/>
                <w:szCs w:val="21"/>
              </w:rPr>
              <w:t>分）</w:t>
            </w:r>
          </w:p>
          <w:p w:rsidR="006B5489" w:rsidRDefault="006B5489">
            <w:pPr>
              <w:autoSpaceDE w:val="0"/>
              <w:autoSpaceDN w:val="0"/>
              <w:adjustRightInd w:val="0"/>
              <w:spacing w:line="320" w:lineRule="exact"/>
              <w:jc w:val="center"/>
              <w:rPr>
                <w:rFonts w:ascii="宋体" w:hAnsi="宋体" w:cs="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1、项目实施方案中组织管理内容、具体运作流程内容、现场指导内容等的完整性、合理性综合评比。实施方案细致全面、合理、可行性强</w:t>
            </w:r>
            <w:r w:rsidRPr="00C80184">
              <w:rPr>
                <w:rFonts w:ascii="宋体" w:hAnsi="宋体" w:cs="宋体" w:hint="eastAsia"/>
                <w:kern w:val="0"/>
                <w:szCs w:val="21"/>
              </w:rPr>
              <w:t>得</w:t>
            </w:r>
            <w:r w:rsidR="00E20013">
              <w:rPr>
                <w:rFonts w:ascii="宋体" w:hAnsi="宋体" w:cs="宋体" w:hint="eastAsia"/>
                <w:kern w:val="0"/>
                <w:szCs w:val="21"/>
              </w:rPr>
              <w:t>6-7</w:t>
            </w:r>
            <w:r w:rsidRPr="00C80184">
              <w:rPr>
                <w:rFonts w:ascii="宋体" w:hAnsi="宋体" w:cs="宋体" w:hint="eastAsia"/>
                <w:kern w:val="0"/>
                <w:szCs w:val="21"/>
              </w:rPr>
              <w:t>分</w:t>
            </w:r>
            <w:r>
              <w:rPr>
                <w:rFonts w:ascii="宋体" w:hAnsi="宋体" w:cs="宋体" w:hint="eastAsia"/>
                <w:kern w:val="0"/>
                <w:szCs w:val="21"/>
              </w:rPr>
              <w:t>；方案较合理、完整、响应度较好</w:t>
            </w:r>
            <w:r w:rsidRPr="00C80184">
              <w:rPr>
                <w:rFonts w:ascii="宋体" w:hAnsi="宋体" w:cs="宋体" w:hint="eastAsia"/>
                <w:kern w:val="0"/>
                <w:szCs w:val="21"/>
              </w:rPr>
              <w:t>得</w:t>
            </w:r>
            <w:r w:rsidR="00E20013">
              <w:rPr>
                <w:rFonts w:ascii="宋体" w:hAnsi="宋体" w:cs="宋体" w:hint="eastAsia"/>
                <w:kern w:val="0"/>
                <w:szCs w:val="21"/>
              </w:rPr>
              <w:t>4-5</w:t>
            </w:r>
            <w:r w:rsidRPr="00C80184">
              <w:rPr>
                <w:rFonts w:ascii="宋体" w:hAnsi="宋体" w:cs="宋体" w:hint="eastAsia"/>
                <w:kern w:val="0"/>
                <w:szCs w:val="21"/>
              </w:rPr>
              <w:t>分</w:t>
            </w:r>
            <w:r>
              <w:rPr>
                <w:rFonts w:ascii="宋体" w:hAnsi="宋体" w:cs="宋体" w:hint="eastAsia"/>
                <w:kern w:val="0"/>
                <w:szCs w:val="21"/>
              </w:rPr>
              <w:t>；方案不完整、响应度低得</w:t>
            </w:r>
            <w:r w:rsidRPr="00C80184">
              <w:rPr>
                <w:rFonts w:ascii="宋体" w:hAnsi="宋体" w:cs="宋体" w:hint="eastAsia"/>
                <w:kern w:val="0"/>
                <w:szCs w:val="21"/>
              </w:rPr>
              <w:t>1</w:t>
            </w:r>
            <w:r w:rsidR="007E2BD8" w:rsidRPr="00C80184">
              <w:rPr>
                <w:rFonts w:ascii="宋体" w:hAnsi="宋体" w:cs="宋体" w:hint="eastAsia"/>
                <w:kern w:val="0"/>
                <w:szCs w:val="21"/>
              </w:rPr>
              <w:t>-</w:t>
            </w:r>
            <w:r w:rsidR="00E20013">
              <w:rPr>
                <w:rFonts w:ascii="宋体" w:hAnsi="宋体" w:cs="宋体" w:hint="eastAsia"/>
                <w:kern w:val="0"/>
                <w:szCs w:val="21"/>
              </w:rPr>
              <w:t>3</w:t>
            </w:r>
            <w:r w:rsidRPr="00C80184">
              <w:rPr>
                <w:rFonts w:ascii="宋体" w:hAnsi="宋体" w:cs="宋体" w:hint="eastAsia"/>
                <w:kern w:val="0"/>
                <w:szCs w:val="21"/>
              </w:rPr>
              <w:t>分</w:t>
            </w:r>
            <w:r>
              <w:rPr>
                <w:rFonts w:ascii="宋体" w:hAnsi="宋体" w:cs="宋体" w:hint="eastAsia"/>
                <w:kern w:val="0"/>
                <w:szCs w:val="21"/>
              </w:rPr>
              <w:t>。</w:t>
            </w:r>
          </w:p>
          <w:p w:rsidR="006B5489" w:rsidRDefault="006B5489" w:rsidP="00E20013">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lastRenderedPageBreak/>
              <w:t>2、有体检结果运用具体实施进度计划的，视其针对性、合理性、可操作性等</w:t>
            </w:r>
            <w:r w:rsidRPr="00C80184">
              <w:rPr>
                <w:rFonts w:ascii="宋体" w:hAnsi="宋体" w:cs="宋体" w:hint="eastAsia"/>
                <w:kern w:val="0"/>
                <w:szCs w:val="21"/>
              </w:rPr>
              <w:t>得</w:t>
            </w:r>
            <w:r w:rsidR="002113D9" w:rsidRPr="00C80184">
              <w:rPr>
                <w:rFonts w:ascii="宋体" w:hAnsi="宋体" w:cs="宋体" w:hint="eastAsia"/>
                <w:kern w:val="0"/>
                <w:szCs w:val="21"/>
              </w:rPr>
              <w:t>1</w:t>
            </w:r>
            <w:r w:rsidR="003A7CD7" w:rsidRPr="00C80184">
              <w:rPr>
                <w:rFonts w:ascii="宋体" w:hAnsi="宋体" w:cs="宋体" w:hint="eastAsia"/>
                <w:kern w:val="0"/>
                <w:szCs w:val="21"/>
              </w:rPr>
              <w:t>-</w:t>
            </w:r>
            <w:r w:rsidR="00E20013">
              <w:rPr>
                <w:rFonts w:ascii="宋体" w:hAnsi="宋体" w:cs="宋体" w:hint="eastAsia"/>
                <w:kern w:val="0"/>
                <w:szCs w:val="21"/>
              </w:rPr>
              <w:t>3</w:t>
            </w:r>
            <w:r w:rsidRPr="00C80184">
              <w:rPr>
                <w:rFonts w:ascii="宋体" w:hAnsi="宋体" w:cs="宋体" w:hint="eastAsia"/>
                <w:kern w:val="0"/>
                <w:szCs w:val="21"/>
              </w:rPr>
              <w:t>分</w:t>
            </w:r>
            <w:r>
              <w:rPr>
                <w:rFonts w:ascii="宋体" w:hAnsi="宋体" w:cs="宋体" w:hint="eastAsia"/>
                <w:kern w:val="0"/>
                <w:szCs w:val="21"/>
              </w:rPr>
              <w:t>，否则不得分。</w:t>
            </w:r>
          </w:p>
        </w:tc>
        <w:tc>
          <w:tcPr>
            <w:tcW w:w="1688" w:type="dxa"/>
            <w:tcBorders>
              <w:top w:val="single" w:sz="4" w:space="0" w:color="auto"/>
              <w:left w:val="single" w:sz="4" w:space="0" w:color="auto"/>
              <w:bottom w:val="single" w:sz="4" w:space="0" w:color="auto"/>
              <w:right w:val="single" w:sz="4" w:space="0" w:color="auto"/>
            </w:tcBorders>
            <w:vAlign w:val="center"/>
          </w:tcPr>
          <w:p w:rsidR="006B5489" w:rsidRDefault="006B548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lastRenderedPageBreak/>
              <w:t>无</w:t>
            </w:r>
            <w:r>
              <w:rPr>
                <w:rFonts w:ascii="宋体" w:hAnsi="宋体"/>
                <w:szCs w:val="21"/>
              </w:rPr>
              <w:t>相关</w:t>
            </w:r>
            <w:r>
              <w:rPr>
                <w:rFonts w:ascii="宋体" w:hAnsi="宋体" w:hint="eastAsia"/>
                <w:szCs w:val="21"/>
              </w:rPr>
              <w:t>表述</w:t>
            </w:r>
            <w:r>
              <w:rPr>
                <w:rFonts w:ascii="宋体" w:hAnsi="宋体"/>
                <w:szCs w:val="21"/>
              </w:rPr>
              <w:t>不得分</w:t>
            </w:r>
          </w:p>
        </w:tc>
      </w:tr>
      <w:tr w:rsidR="006B5489">
        <w:trPr>
          <w:trHeight w:val="1446"/>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6B5489" w:rsidRDefault="006B5489">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6B5489" w:rsidRDefault="006B5489">
            <w:pPr>
              <w:spacing w:line="300" w:lineRule="exact"/>
              <w:jc w:val="center"/>
              <w:rPr>
                <w:rFonts w:ascii="宋体" w:hAnsi="宋体" w:cs="宋体"/>
                <w:snapToGrid w:val="0"/>
                <w:kern w:val="0"/>
                <w:szCs w:val="21"/>
              </w:rPr>
            </w:pPr>
            <w:r>
              <w:rPr>
                <w:rFonts w:ascii="宋体" w:hAnsi="宋体" w:cs="宋体" w:hint="eastAsia"/>
                <w:snapToGrid w:val="0"/>
                <w:kern w:val="0"/>
                <w:szCs w:val="21"/>
              </w:rPr>
              <w:t>体检设备</w:t>
            </w:r>
          </w:p>
          <w:p w:rsidR="006B5489" w:rsidRDefault="006B5489">
            <w:pPr>
              <w:spacing w:line="300" w:lineRule="exact"/>
              <w:jc w:val="center"/>
              <w:rPr>
                <w:rFonts w:ascii="宋体" w:hAnsi="宋体" w:cs="宋体"/>
                <w:kern w:val="0"/>
                <w:szCs w:val="21"/>
              </w:rPr>
            </w:pPr>
            <w:r>
              <w:rPr>
                <w:rFonts w:ascii="宋体" w:hAnsi="宋体" w:cs="宋体" w:hint="eastAsia"/>
                <w:snapToGrid w:val="0"/>
                <w:kern w:val="0"/>
                <w:szCs w:val="21"/>
              </w:rPr>
              <w:t>（</w:t>
            </w:r>
            <w:r w:rsidR="00E77D99">
              <w:rPr>
                <w:rFonts w:ascii="宋体" w:hAnsi="宋体" w:cs="宋体" w:hint="eastAsia"/>
                <w:kern w:val="0"/>
                <w:szCs w:val="21"/>
              </w:rPr>
              <w:t>6</w:t>
            </w:r>
            <w:r>
              <w:rPr>
                <w:rFonts w:ascii="宋体" w:hAnsi="宋体" w:cs="宋体" w:hint="eastAsia"/>
                <w:snapToGrid w:val="0"/>
                <w:kern w:val="0"/>
                <w:szCs w:val="21"/>
              </w:rPr>
              <w:t>分）</w:t>
            </w:r>
          </w:p>
          <w:p w:rsidR="006B5489" w:rsidRDefault="006B5489">
            <w:pPr>
              <w:spacing w:line="300" w:lineRule="exact"/>
              <w:jc w:val="center"/>
              <w:rPr>
                <w:rFonts w:ascii="宋体" w:hAnsi="宋体" w:cs="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vAlign w:val="center"/>
          </w:tcPr>
          <w:p w:rsidR="006B5489" w:rsidRPr="003234BC" w:rsidRDefault="003234BC" w:rsidP="00F12479">
            <w:pPr>
              <w:spacing w:line="300" w:lineRule="exact"/>
              <w:rPr>
                <w:rFonts w:ascii="宋体" w:hAnsi="宋体" w:cs="宋体"/>
                <w:kern w:val="0"/>
                <w:szCs w:val="21"/>
              </w:rPr>
            </w:pPr>
            <w:r>
              <w:rPr>
                <w:rFonts w:ascii="宋体" w:hAnsi="宋体" w:cs="宋体" w:hint="eastAsia"/>
                <w:kern w:val="0"/>
                <w:szCs w:val="21"/>
              </w:rPr>
              <w:t>投标人具有</w:t>
            </w:r>
            <w:r w:rsidR="006B5489">
              <w:rPr>
                <w:rFonts w:ascii="宋体" w:hAnsi="宋体" w:cs="宋体" w:hint="eastAsia"/>
                <w:kern w:val="0"/>
                <w:szCs w:val="21"/>
              </w:rPr>
              <w:t>胸透机、生化仪、血检设备、尿检设备</w:t>
            </w:r>
            <w:r>
              <w:rPr>
                <w:rFonts w:ascii="宋体" w:hAnsi="宋体" w:cs="宋体" w:hint="eastAsia"/>
                <w:kern w:val="0"/>
                <w:szCs w:val="21"/>
              </w:rPr>
              <w:t>、</w:t>
            </w:r>
            <w:r w:rsidR="006B5489">
              <w:rPr>
                <w:rFonts w:ascii="宋体" w:hAnsi="宋体" w:cs="宋体" w:hint="eastAsia"/>
                <w:kern w:val="0"/>
                <w:szCs w:val="21"/>
              </w:rPr>
              <w:t>彩超机和心电图仪各2套</w:t>
            </w:r>
            <w:r>
              <w:rPr>
                <w:rFonts w:ascii="宋体" w:hAnsi="宋体" w:cs="宋体" w:hint="eastAsia"/>
                <w:kern w:val="0"/>
                <w:szCs w:val="21"/>
              </w:rPr>
              <w:t>及以上的</w:t>
            </w:r>
            <w:r w:rsidR="006B5489">
              <w:rPr>
                <w:rFonts w:ascii="宋体" w:hAnsi="宋体" w:cs="宋体" w:hint="eastAsia"/>
                <w:kern w:val="0"/>
                <w:szCs w:val="21"/>
              </w:rPr>
              <w:t>得</w:t>
            </w:r>
            <w:r w:rsidR="00E77D99">
              <w:rPr>
                <w:rFonts w:ascii="宋体" w:hAnsi="宋体" w:cs="宋体" w:hint="eastAsia"/>
                <w:kern w:val="0"/>
                <w:szCs w:val="21"/>
              </w:rPr>
              <w:t>6</w:t>
            </w:r>
            <w:r w:rsidR="006B5489">
              <w:rPr>
                <w:rFonts w:ascii="宋体" w:hAnsi="宋体" w:cs="宋体" w:hint="eastAsia"/>
                <w:kern w:val="0"/>
                <w:szCs w:val="21"/>
              </w:rPr>
              <w:t>分</w:t>
            </w:r>
            <w:r w:rsidR="00F87EC9">
              <w:rPr>
                <w:rFonts w:ascii="宋体" w:hAnsi="宋体" w:cs="宋体" w:hint="eastAsia"/>
                <w:kern w:val="0"/>
                <w:szCs w:val="21"/>
              </w:rPr>
              <w:t>。</w:t>
            </w:r>
            <w:r w:rsidR="00C7701A" w:rsidRPr="00C80184">
              <w:rPr>
                <w:rFonts w:ascii="宋体" w:hAnsi="宋体" w:cs="宋体" w:hint="eastAsia"/>
                <w:kern w:val="0"/>
                <w:szCs w:val="21"/>
              </w:rPr>
              <w:t>否则不得分</w:t>
            </w:r>
            <w:r w:rsidR="00C7701A">
              <w:rPr>
                <w:rFonts w:ascii="宋体" w:hAnsi="宋体" w:cs="宋体" w:hint="eastAsia"/>
                <w:kern w:val="0"/>
                <w:szCs w:val="21"/>
              </w:rPr>
              <w:t>。</w:t>
            </w:r>
          </w:p>
        </w:tc>
        <w:tc>
          <w:tcPr>
            <w:tcW w:w="1688" w:type="dxa"/>
            <w:tcBorders>
              <w:top w:val="single" w:sz="4" w:space="0" w:color="auto"/>
              <w:left w:val="single" w:sz="4" w:space="0" w:color="auto"/>
              <w:bottom w:val="single" w:sz="4" w:space="0" w:color="auto"/>
              <w:right w:val="single" w:sz="4" w:space="0" w:color="auto"/>
            </w:tcBorders>
            <w:vAlign w:val="center"/>
          </w:tcPr>
          <w:p w:rsidR="006B5489" w:rsidRDefault="006B5489">
            <w:pPr>
              <w:spacing w:line="300" w:lineRule="exact"/>
              <w:jc w:val="left"/>
              <w:rPr>
                <w:rFonts w:ascii="宋体" w:hAnsi="宋体" w:cs="宋体"/>
                <w:b/>
                <w:snapToGrid w:val="0"/>
                <w:kern w:val="0"/>
                <w:szCs w:val="21"/>
              </w:rPr>
            </w:pPr>
            <w:r w:rsidRPr="00C80184">
              <w:rPr>
                <w:rFonts w:ascii="宋体" w:hAnsi="宋体" w:cs="宋体" w:hint="eastAsia"/>
                <w:kern w:val="0"/>
                <w:szCs w:val="21"/>
              </w:rPr>
              <w:t>须提供设备的清单、购置合同复印件或发票复印件，加盖投标人公章</w:t>
            </w:r>
          </w:p>
        </w:tc>
      </w:tr>
      <w:tr w:rsidR="003234BC" w:rsidTr="00011ED0">
        <w:trPr>
          <w:trHeight w:val="1446"/>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3234BC" w:rsidRDefault="003234BC">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3234BC" w:rsidRDefault="003234BC"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医务人员</w:t>
            </w:r>
          </w:p>
          <w:p w:rsidR="003234BC" w:rsidRDefault="003234BC" w:rsidP="00FD29E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b/>
                <w:szCs w:val="21"/>
              </w:rPr>
            </w:pPr>
            <w:r>
              <w:rPr>
                <w:rFonts w:ascii="宋体" w:hAnsi="宋体" w:hint="eastAsia"/>
                <w:szCs w:val="21"/>
              </w:rPr>
              <w:t>（</w:t>
            </w:r>
            <w:r w:rsidR="00FD29E3">
              <w:rPr>
                <w:rFonts w:ascii="宋体" w:hAnsi="宋体" w:hint="eastAsia"/>
                <w:szCs w:val="21"/>
              </w:rPr>
              <w:t>24</w:t>
            </w:r>
            <w:r>
              <w:rPr>
                <w:rFonts w:ascii="宋体" w:hAnsi="宋体" w:hint="eastAsia"/>
                <w:szCs w:val="21"/>
              </w:rPr>
              <w:t>分）</w:t>
            </w:r>
          </w:p>
        </w:tc>
        <w:tc>
          <w:tcPr>
            <w:tcW w:w="5433" w:type="dxa"/>
            <w:tcBorders>
              <w:top w:val="single" w:sz="4" w:space="0" w:color="auto"/>
              <w:left w:val="single" w:sz="4" w:space="0" w:color="auto"/>
              <w:bottom w:val="single" w:sz="4" w:space="0" w:color="auto"/>
              <w:right w:val="single" w:sz="4" w:space="0" w:color="auto"/>
            </w:tcBorders>
            <w:vAlign w:val="center"/>
          </w:tcPr>
          <w:p w:rsidR="003234BC" w:rsidRDefault="00F12479" w:rsidP="002C0E9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hint="eastAsia"/>
                <w:szCs w:val="21"/>
              </w:rPr>
              <w:t>拟派</w:t>
            </w:r>
            <w:r w:rsidR="003234BC">
              <w:rPr>
                <w:rFonts w:ascii="宋体" w:hAnsi="宋体"/>
                <w:szCs w:val="21"/>
              </w:rPr>
              <w:t>医务人员</w:t>
            </w:r>
            <w:r w:rsidR="003234BC">
              <w:rPr>
                <w:rFonts w:ascii="宋体" w:hAnsi="宋体" w:hint="eastAsia"/>
                <w:szCs w:val="21"/>
              </w:rPr>
              <w:t>中每有一人具有中级职称得</w:t>
            </w:r>
            <w:r w:rsidR="00D00ECB">
              <w:rPr>
                <w:rFonts w:ascii="宋体" w:hAnsi="宋体" w:hint="eastAsia"/>
                <w:szCs w:val="21"/>
              </w:rPr>
              <w:t>2分，</w:t>
            </w:r>
            <w:r w:rsidR="003234BC">
              <w:rPr>
                <w:rFonts w:ascii="宋体" w:hAnsi="宋体" w:hint="eastAsia"/>
                <w:szCs w:val="21"/>
              </w:rPr>
              <w:t>每有一人</w:t>
            </w:r>
            <w:r w:rsidR="003234BC">
              <w:rPr>
                <w:rFonts w:ascii="宋体" w:hAnsi="宋体"/>
                <w:szCs w:val="21"/>
              </w:rPr>
              <w:t>具有</w:t>
            </w:r>
            <w:r w:rsidR="003234BC">
              <w:rPr>
                <w:rFonts w:ascii="宋体" w:hAnsi="宋体" w:hint="eastAsia"/>
                <w:szCs w:val="21"/>
              </w:rPr>
              <w:t>高</w:t>
            </w:r>
            <w:r w:rsidR="00D00ECB">
              <w:rPr>
                <w:rFonts w:ascii="宋体" w:hAnsi="宋体" w:hint="eastAsia"/>
                <w:szCs w:val="21"/>
              </w:rPr>
              <w:t>级</w:t>
            </w:r>
            <w:r w:rsidR="003234BC">
              <w:rPr>
                <w:rFonts w:ascii="宋体" w:hAnsi="宋体" w:hint="eastAsia"/>
                <w:szCs w:val="21"/>
              </w:rPr>
              <w:t>职称</w:t>
            </w:r>
            <w:r w:rsidR="00D00ECB">
              <w:rPr>
                <w:rFonts w:ascii="宋体" w:hAnsi="宋体" w:hint="eastAsia"/>
                <w:szCs w:val="21"/>
              </w:rPr>
              <w:t>及以上</w:t>
            </w:r>
            <w:r w:rsidR="003234BC">
              <w:rPr>
                <w:rFonts w:ascii="宋体" w:hAnsi="宋体" w:hint="eastAsia"/>
                <w:szCs w:val="21"/>
              </w:rPr>
              <w:t>得</w:t>
            </w:r>
            <w:r w:rsidR="002C0E9F">
              <w:rPr>
                <w:rFonts w:ascii="宋体" w:hAnsi="宋体" w:hint="eastAsia"/>
                <w:szCs w:val="21"/>
              </w:rPr>
              <w:t>4</w:t>
            </w:r>
            <w:r w:rsidR="003234BC">
              <w:rPr>
                <w:rFonts w:ascii="宋体" w:hAnsi="宋体" w:hint="eastAsia"/>
                <w:szCs w:val="21"/>
              </w:rPr>
              <w:t>分，本项最高得</w:t>
            </w:r>
            <w:r w:rsidR="002C0E9F">
              <w:rPr>
                <w:rFonts w:ascii="宋体" w:hAnsi="宋体" w:hint="eastAsia"/>
                <w:szCs w:val="21"/>
              </w:rPr>
              <w:t>24</w:t>
            </w:r>
            <w:r w:rsidR="003234BC">
              <w:rPr>
                <w:rFonts w:ascii="宋体" w:hAnsi="宋体" w:hint="eastAsia"/>
                <w:szCs w:val="21"/>
              </w:rPr>
              <w:t>分</w:t>
            </w:r>
            <w:r w:rsidR="003234BC" w:rsidRPr="002723FE">
              <w:rPr>
                <w:rFonts w:ascii="宋体" w:hAnsi="宋体" w:hint="eastAsia"/>
                <w:szCs w:val="21"/>
              </w:rPr>
              <w:t>。</w:t>
            </w:r>
          </w:p>
        </w:tc>
        <w:tc>
          <w:tcPr>
            <w:tcW w:w="1688" w:type="dxa"/>
            <w:tcBorders>
              <w:top w:val="single" w:sz="4" w:space="0" w:color="auto"/>
              <w:left w:val="single" w:sz="4" w:space="0" w:color="auto"/>
              <w:bottom w:val="single" w:sz="4" w:space="0" w:color="auto"/>
              <w:right w:val="single" w:sz="4" w:space="0" w:color="auto"/>
            </w:tcBorders>
          </w:tcPr>
          <w:p w:rsidR="003234BC" w:rsidRDefault="003234BC" w:rsidP="00F87EC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宋体" w:hAnsi="宋体"/>
                <w:szCs w:val="21"/>
              </w:rPr>
            </w:pPr>
            <w:r>
              <w:rPr>
                <w:rFonts w:ascii="宋体" w:hAnsi="宋体" w:hint="eastAsia"/>
                <w:szCs w:val="21"/>
              </w:rPr>
              <w:t>提供</w:t>
            </w:r>
            <w:r>
              <w:rPr>
                <w:rFonts w:ascii="宋体" w:hAnsi="宋体"/>
                <w:szCs w:val="21"/>
              </w:rPr>
              <w:t>职称资质证明材料</w:t>
            </w:r>
            <w:r>
              <w:rPr>
                <w:rFonts w:ascii="宋体" w:hAnsi="宋体" w:hint="eastAsia"/>
                <w:szCs w:val="21"/>
              </w:rPr>
              <w:t>、</w:t>
            </w:r>
            <w:r w:rsidRPr="00C80184">
              <w:rPr>
                <w:rFonts w:ascii="宋体" w:hAnsi="宋体" w:hint="eastAsia"/>
                <w:szCs w:val="21"/>
              </w:rPr>
              <w:t>投标人自2</w:t>
            </w:r>
            <w:r w:rsidRPr="00C80184">
              <w:rPr>
                <w:rFonts w:ascii="宋体" w:hAnsi="宋体"/>
                <w:szCs w:val="21"/>
              </w:rPr>
              <w:t>020</w:t>
            </w:r>
            <w:r w:rsidRPr="00C80184">
              <w:rPr>
                <w:rFonts w:ascii="宋体" w:hAnsi="宋体" w:hint="eastAsia"/>
                <w:szCs w:val="21"/>
              </w:rPr>
              <w:t>年</w:t>
            </w:r>
            <w:r w:rsidR="00F87EC9" w:rsidRPr="00C80184">
              <w:rPr>
                <w:rFonts w:ascii="宋体" w:hAnsi="宋体" w:hint="eastAsia"/>
                <w:szCs w:val="21"/>
              </w:rPr>
              <w:t>7</w:t>
            </w:r>
            <w:r w:rsidRPr="00C80184">
              <w:rPr>
                <w:rFonts w:ascii="宋体" w:hAnsi="宋体" w:hint="eastAsia"/>
                <w:szCs w:val="21"/>
              </w:rPr>
              <w:t>月-</w:t>
            </w:r>
            <w:r w:rsidR="00F87EC9" w:rsidRPr="00C80184">
              <w:rPr>
                <w:rFonts w:ascii="宋体" w:hAnsi="宋体" w:hint="eastAsia"/>
                <w:szCs w:val="21"/>
              </w:rPr>
              <w:t>2021年4</w:t>
            </w:r>
            <w:r w:rsidRPr="00C80184">
              <w:rPr>
                <w:rFonts w:ascii="宋体" w:hAnsi="宋体" w:hint="eastAsia"/>
                <w:szCs w:val="21"/>
              </w:rPr>
              <w:t>月任意</w:t>
            </w:r>
            <w:r w:rsidRPr="00C80184">
              <w:rPr>
                <w:rFonts w:ascii="宋体" w:hAnsi="宋体"/>
                <w:szCs w:val="21"/>
              </w:rPr>
              <w:t>三个月</w:t>
            </w:r>
            <w:r w:rsidRPr="00C80184">
              <w:rPr>
                <w:rFonts w:ascii="宋体" w:hAnsi="宋体" w:hint="eastAsia"/>
                <w:szCs w:val="21"/>
              </w:rPr>
              <w:t>为其</w:t>
            </w:r>
            <w:r w:rsidRPr="00C80184">
              <w:rPr>
                <w:rFonts w:ascii="宋体" w:hAnsi="宋体"/>
                <w:szCs w:val="21"/>
              </w:rPr>
              <w:t>缴</w:t>
            </w:r>
            <w:r>
              <w:t>纳的社保证明材料复印件</w:t>
            </w:r>
            <w:r>
              <w:rPr>
                <w:rFonts w:ascii="宋体" w:hAnsi="宋体"/>
                <w:szCs w:val="21"/>
              </w:rPr>
              <w:t>并加盖公章</w:t>
            </w:r>
            <w:r>
              <w:rPr>
                <w:rFonts w:ascii="宋体" w:hAnsi="宋体" w:hint="eastAsia"/>
                <w:szCs w:val="21"/>
              </w:rPr>
              <w:t xml:space="preserve"> </w:t>
            </w:r>
          </w:p>
        </w:tc>
      </w:tr>
      <w:tr w:rsidR="006B5489">
        <w:trPr>
          <w:trHeight w:val="983"/>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6B5489" w:rsidRDefault="006B5489">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20" w:lineRule="exact"/>
              <w:jc w:val="center"/>
              <w:rPr>
                <w:rFonts w:ascii="宋体" w:hAnsi="宋体" w:cs="宋体"/>
                <w:snapToGrid w:val="0"/>
                <w:kern w:val="0"/>
                <w:szCs w:val="21"/>
              </w:rPr>
            </w:pPr>
            <w:r>
              <w:rPr>
                <w:rFonts w:ascii="宋体" w:hAnsi="宋体" w:cs="宋体" w:hint="eastAsia"/>
                <w:snapToGrid w:val="0"/>
                <w:kern w:val="0"/>
                <w:szCs w:val="21"/>
              </w:rPr>
              <w:t>应急</w:t>
            </w:r>
            <w:r w:rsidR="0027517C">
              <w:rPr>
                <w:rFonts w:ascii="宋体" w:hAnsi="宋体" w:cs="宋体" w:hint="eastAsia"/>
                <w:snapToGrid w:val="0"/>
                <w:kern w:val="0"/>
                <w:szCs w:val="21"/>
              </w:rPr>
              <w:t>方案</w:t>
            </w:r>
          </w:p>
          <w:p w:rsidR="006B5489" w:rsidRDefault="006B5489">
            <w:pPr>
              <w:autoSpaceDE w:val="0"/>
              <w:autoSpaceDN w:val="0"/>
              <w:adjustRightInd w:val="0"/>
              <w:spacing w:line="320" w:lineRule="exact"/>
              <w:jc w:val="center"/>
              <w:rPr>
                <w:rFonts w:ascii="宋体" w:hAnsi="宋体" w:cs="宋体"/>
                <w:kern w:val="0"/>
                <w:szCs w:val="21"/>
              </w:rPr>
            </w:pPr>
            <w:r>
              <w:rPr>
                <w:rFonts w:ascii="宋体" w:hAnsi="宋体" w:cs="宋体" w:hint="eastAsia"/>
                <w:snapToGrid w:val="0"/>
                <w:kern w:val="0"/>
                <w:szCs w:val="21"/>
              </w:rPr>
              <w:t>（</w:t>
            </w:r>
            <w:r w:rsidR="008447C0">
              <w:rPr>
                <w:rFonts w:ascii="宋体" w:hAnsi="宋体" w:cs="宋体" w:hint="eastAsia"/>
                <w:kern w:val="0"/>
                <w:szCs w:val="21"/>
              </w:rPr>
              <w:t>7</w:t>
            </w:r>
            <w:r>
              <w:rPr>
                <w:rFonts w:ascii="宋体" w:hAnsi="宋体" w:cs="宋体" w:hint="eastAsia"/>
                <w:snapToGrid w:val="0"/>
                <w:kern w:val="0"/>
                <w:szCs w:val="21"/>
              </w:rPr>
              <w:t>分）</w:t>
            </w:r>
          </w:p>
          <w:p w:rsidR="006B5489" w:rsidRDefault="006B5489">
            <w:pPr>
              <w:autoSpaceDE w:val="0"/>
              <w:autoSpaceDN w:val="0"/>
              <w:adjustRightInd w:val="0"/>
              <w:spacing w:line="320" w:lineRule="exact"/>
              <w:jc w:val="center"/>
              <w:rPr>
                <w:rFonts w:ascii="宋体" w:hAnsi="宋体" w:cs="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vAlign w:val="center"/>
          </w:tcPr>
          <w:p w:rsidR="006B5489" w:rsidRDefault="006B5489">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1.设备故障应急预案细致全面、合理、可行性强，得</w:t>
            </w:r>
            <w:r w:rsidR="0027517C">
              <w:rPr>
                <w:rFonts w:ascii="宋体" w:hAnsi="宋体" w:cs="宋体" w:hint="eastAsia"/>
                <w:kern w:val="0"/>
                <w:szCs w:val="21"/>
              </w:rPr>
              <w:t>0-</w:t>
            </w:r>
            <w:r>
              <w:rPr>
                <w:rFonts w:ascii="宋体" w:hAnsi="宋体" w:cs="宋体" w:hint="eastAsia"/>
                <w:kern w:val="0"/>
                <w:szCs w:val="21"/>
              </w:rPr>
              <w:t>2分</w:t>
            </w:r>
            <w:r w:rsidR="00D7565E">
              <w:rPr>
                <w:rFonts w:ascii="宋体" w:hAnsi="宋体" w:cs="宋体" w:hint="eastAsia"/>
                <w:kern w:val="0"/>
                <w:szCs w:val="21"/>
              </w:rPr>
              <w:t>，否则不得分</w:t>
            </w:r>
            <w:r>
              <w:rPr>
                <w:rFonts w:ascii="宋体" w:hAnsi="宋体" w:cs="宋体" w:hint="eastAsia"/>
                <w:kern w:val="0"/>
                <w:szCs w:val="21"/>
              </w:rPr>
              <w:t>；</w:t>
            </w:r>
          </w:p>
          <w:p w:rsidR="006B5489" w:rsidRDefault="006B5489">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2.因人员集中、排队等候时间过长等可能引发的问题的应急预案细致全面、合理、可行性强，得</w:t>
            </w:r>
            <w:r w:rsidR="0027517C">
              <w:rPr>
                <w:rFonts w:ascii="宋体" w:hAnsi="宋体" w:cs="宋体" w:hint="eastAsia"/>
                <w:kern w:val="0"/>
                <w:szCs w:val="21"/>
              </w:rPr>
              <w:t>0-</w:t>
            </w:r>
            <w:r>
              <w:rPr>
                <w:rFonts w:ascii="宋体" w:hAnsi="宋体" w:cs="宋体" w:hint="eastAsia"/>
                <w:kern w:val="0"/>
                <w:szCs w:val="21"/>
              </w:rPr>
              <w:t>2分</w:t>
            </w:r>
            <w:r w:rsidR="00D7565E">
              <w:rPr>
                <w:rFonts w:ascii="宋体" w:hAnsi="宋体" w:cs="宋体" w:hint="eastAsia"/>
                <w:kern w:val="0"/>
                <w:szCs w:val="21"/>
              </w:rPr>
              <w:t>，否则不得分</w:t>
            </w:r>
            <w:r>
              <w:rPr>
                <w:rFonts w:ascii="宋体" w:hAnsi="宋体" w:cs="宋体" w:hint="eastAsia"/>
                <w:kern w:val="0"/>
                <w:szCs w:val="21"/>
              </w:rPr>
              <w:t>；</w:t>
            </w:r>
          </w:p>
          <w:p w:rsidR="006B5489" w:rsidRDefault="006B5489">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3.突发、意外事故应急预案（含疏散示意图）细致全面、合理、可行性强，得</w:t>
            </w:r>
            <w:r w:rsidR="0027517C">
              <w:rPr>
                <w:rFonts w:ascii="宋体" w:hAnsi="宋体" w:cs="宋体" w:hint="eastAsia"/>
                <w:kern w:val="0"/>
                <w:szCs w:val="21"/>
              </w:rPr>
              <w:t>0-</w:t>
            </w:r>
            <w:r>
              <w:rPr>
                <w:rFonts w:ascii="宋体" w:hAnsi="宋体" w:cs="宋体" w:hint="eastAsia"/>
                <w:kern w:val="0"/>
                <w:szCs w:val="21"/>
              </w:rPr>
              <w:t>2分</w:t>
            </w:r>
            <w:r w:rsidR="00D7565E">
              <w:rPr>
                <w:rFonts w:ascii="宋体" w:hAnsi="宋体" w:cs="宋体" w:hint="eastAsia"/>
                <w:kern w:val="0"/>
                <w:szCs w:val="21"/>
              </w:rPr>
              <w:t>，否则不得分</w:t>
            </w:r>
            <w:r>
              <w:rPr>
                <w:rFonts w:ascii="宋体" w:hAnsi="宋体" w:cs="宋体" w:hint="eastAsia"/>
                <w:kern w:val="0"/>
                <w:szCs w:val="21"/>
              </w:rPr>
              <w:t>；</w:t>
            </w:r>
          </w:p>
          <w:p w:rsidR="006B5489" w:rsidRDefault="006B5489" w:rsidP="008447C0">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4.疫情期间体检预案细致全面、合理、可行性强，得</w:t>
            </w:r>
            <w:r w:rsidR="0027517C">
              <w:rPr>
                <w:rFonts w:ascii="宋体" w:hAnsi="宋体" w:cs="宋体" w:hint="eastAsia"/>
                <w:kern w:val="0"/>
                <w:szCs w:val="21"/>
              </w:rPr>
              <w:t>0-</w:t>
            </w:r>
            <w:r w:rsidR="008447C0">
              <w:rPr>
                <w:rFonts w:ascii="宋体" w:hAnsi="宋体" w:cs="宋体" w:hint="eastAsia"/>
                <w:kern w:val="0"/>
                <w:szCs w:val="21"/>
              </w:rPr>
              <w:t>1</w:t>
            </w:r>
            <w:r>
              <w:rPr>
                <w:rFonts w:ascii="宋体" w:hAnsi="宋体" w:cs="宋体" w:hint="eastAsia"/>
                <w:kern w:val="0"/>
                <w:szCs w:val="21"/>
              </w:rPr>
              <w:t>分</w:t>
            </w:r>
            <w:r w:rsidR="00D7565E">
              <w:rPr>
                <w:rFonts w:ascii="宋体" w:hAnsi="宋体" w:cs="宋体" w:hint="eastAsia"/>
                <w:kern w:val="0"/>
                <w:szCs w:val="21"/>
              </w:rPr>
              <w:t>，否则不得分</w:t>
            </w:r>
            <w:r>
              <w:rPr>
                <w:rFonts w:ascii="宋体" w:hAnsi="宋体" w:cs="宋体" w:hint="eastAsia"/>
                <w:kern w:val="0"/>
                <w:szCs w:val="21"/>
              </w:rPr>
              <w:t>；</w:t>
            </w:r>
          </w:p>
        </w:tc>
        <w:tc>
          <w:tcPr>
            <w:tcW w:w="1688" w:type="dxa"/>
            <w:tcBorders>
              <w:top w:val="single" w:sz="4" w:space="0" w:color="auto"/>
              <w:left w:val="single" w:sz="4" w:space="0" w:color="auto"/>
              <w:bottom w:val="single" w:sz="4" w:space="0" w:color="auto"/>
              <w:right w:val="single" w:sz="4" w:space="0" w:color="auto"/>
            </w:tcBorders>
            <w:vAlign w:val="center"/>
          </w:tcPr>
          <w:p w:rsidR="006B5489" w:rsidRDefault="006B548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无</w:t>
            </w:r>
            <w:r>
              <w:rPr>
                <w:rFonts w:ascii="宋体" w:hAnsi="宋体"/>
                <w:szCs w:val="21"/>
              </w:rPr>
              <w:t>相关</w:t>
            </w:r>
            <w:r>
              <w:rPr>
                <w:rFonts w:ascii="宋体" w:hAnsi="宋体" w:hint="eastAsia"/>
                <w:szCs w:val="21"/>
              </w:rPr>
              <w:t>表述</w:t>
            </w:r>
            <w:r>
              <w:rPr>
                <w:rFonts w:ascii="宋体" w:hAnsi="宋体"/>
                <w:szCs w:val="21"/>
              </w:rPr>
              <w:t>不得分</w:t>
            </w:r>
          </w:p>
        </w:tc>
      </w:tr>
      <w:tr w:rsidR="006B5489">
        <w:trPr>
          <w:trHeight w:val="444"/>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6B5489" w:rsidRDefault="006B5489">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6B5489" w:rsidRDefault="006B5489">
            <w:pPr>
              <w:spacing w:line="300" w:lineRule="exact"/>
              <w:jc w:val="center"/>
              <w:rPr>
                <w:rFonts w:ascii="宋体" w:hAnsi="宋体"/>
                <w:kern w:val="0"/>
                <w:szCs w:val="21"/>
              </w:rPr>
            </w:pPr>
            <w:r>
              <w:rPr>
                <w:rFonts w:ascii="宋体" w:hAnsi="宋体" w:hint="eastAsia"/>
                <w:snapToGrid w:val="0"/>
                <w:kern w:val="0"/>
                <w:szCs w:val="21"/>
              </w:rPr>
              <w:t>服务质量（</w:t>
            </w:r>
            <w:r w:rsidR="00FD29E3">
              <w:rPr>
                <w:rFonts w:ascii="宋体" w:hAnsi="宋体" w:hint="eastAsia"/>
                <w:kern w:val="0"/>
                <w:szCs w:val="21"/>
              </w:rPr>
              <w:t>4</w:t>
            </w:r>
            <w:r>
              <w:rPr>
                <w:rFonts w:ascii="宋体" w:hAnsi="宋体" w:hint="eastAsia"/>
                <w:snapToGrid w:val="0"/>
                <w:kern w:val="0"/>
                <w:szCs w:val="21"/>
              </w:rPr>
              <w:t>分）</w:t>
            </w:r>
          </w:p>
          <w:p w:rsidR="006B5489" w:rsidRDefault="006B5489">
            <w:pPr>
              <w:spacing w:line="300" w:lineRule="exact"/>
              <w:jc w:val="center"/>
              <w:rPr>
                <w:rFonts w:ascii="宋体" w:hAnsi="宋体"/>
                <w:snapToGrid w:val="0"/>
                <w:kern w:val="0"/>
                <w:szCs w:val="21"/>
              </w:rPr>
            </w:pPr>
          </w:p>
        </w:tc>
        <w:tc>
          <w:tcPr>
            <w:tcW w:w="5433" w:type="dxa"/>
            <w:tcBorders>
              <w:top w:val="single" w:sz="4" w:space="0" w:color="auto"/>
              <w:left w:val="single" w:sz="4" w:space="0" w:color="auto"/>
              <w:bottom w:val="single" w:sz="4" w:space="0" w:color="auto"/>
              <w:right w:val="single" w:sz="4" w:space="0" w:color="auto"/>
            </w:tcBorders>
          </w:tcPr>
          <w:p w:rsidR="006B5489" w:rsidRDefault="006B5489" w:rsidP="00E83D9E">
            <w:pPr>
              <w:autoSpaceDE w:val="0"/>
              <w:autoSpaceDN w:val="0"/>
              <w:adjustRightInd w:val="0"/>
              <w:spacing w:line="300" w:lineRule="exact"/>
              <w:ind w:firstLineChars="200" w:firstLine="420"/>
              <w:rPr>
                <w:rFonts w:ascii="宋体" w:hAnsi="宋体" w:cs="宋体"/>
                <w:kern w:val="0"/>
                <w:szCs w:val="21"/>
              </w:rPr>
            </w:pPr>
            <w:r>
              <w:rPr>
                <w:rFonts w:ascii="宋体" w:hAnsi="宋体" w:cs="宋体" w:hint="eastAsia"/>
                <w:kern w:val="0"/>
                <w:szCs w:val="21"/>
              </w:rPr>
              <w:t>在既有体检项目（见附件1）基础上能增添体检项目或体检产品：</w:t>
            </w:r>
            <w:r w:rsidRPr="00DF79E0">
              <w:rPr>
                <w:rFonts w:ascii="宋体" w:hAnsi="宋体" w:cs="宋体" w:hint="eastAsia"/>
                <w:kern w:val="0"/>
                <w:szCs w:val="21"/>
              </w:rPr>
              <w:t>每增加1项得</w:t>
            </w:r>
            <w:r w:rsidR="00FD29E3">
              <w:rPr>
                <w:rFonts w:ascii="宋体" w:hAnsi="宋体" w:cs="宋体" w:hint="eastAsia"/>
                <w:kern w:val="0"/>
                <w:szCs w:val="21"/>
              </w:rPr>
              <w:t>2</w:t>
            </w:r>
            <w:r w:rsidRPr="00DF79E0">
              <w:rPr>
                <w:rFonts w:ascii="宋体" w:hAnsi="宋体" w:cs="宋体" w:hint="eastAsia"/>
                <w:kern w:val="0"/>
                <w:szCs w:val="21"/>
              </w:rPr>
              <w:t>分，满分</w:t>
            </w:r>
            <w:r w:rsidR="00FD29E3">
              <w:rPr>
                <w:rFonts w:ascii="宋体" w:hAnsi="宋体" w:cs="宋体" w:hint="eastAsia"/>
                <w:kern w:val="0"/>
                <w:szCs w:val="21"/>
              </w:rPr>
              <w:t>4</w:t>
            </w:r>
            <w:r w:rsidR="00714F7E">
              <w:rPr>
                <w:rFonts w:ascii="宋体" w:hAnsi="宋体" w:cs="宋体" w:hint="eastAsia"/>
                <w:kern w:val="0"/>
                <w:szCs w:val="21"/>
              </w:rPr>
              <w:t>分。</w:t>
            </w:r>
            <w:r w:rsidR="00714F7E">
              <w:rPr>
                <w:rFonts w:ascii="宋体" w:hAnsi="宋体" w:cs="宋体"/>
                <w:kern w:val="0"/>
                <w:szCs w:val="21"/>
              </w:rPr>
              <w:t xml:space="preserve"> </w:t>
            </w:r>
          </w:p>
        </w:tc>
        <w:tc>
          <w:tcPr>
            <w:tcW w:w="1688" w:type="dxa"/>
            <w:tcBorders>
              <w:top w:val="single" w:sz="4" w:space="0" w:color="auto"/>
              <w:left w:val="single" w:sz="4" w:space="0" w:color="auto"/>
              <w:bottom w:val="single" w:sz="4" w:space="0" w:color="auto"/>
              <w:right w:val="single" w:sz="4" w:space="0" w:color="auto"/>
            </w:tcBorders>
            <w:vAlign w:val="center"/>
          </w:tcPr>
          <w:p w:rsidR="006B5489" w:rsidRPr="00C80184" w:rsidRDefault="006B5489" w:rsidP="00693628">
            <w:pPr>
              <w:spacing w:line="300" w:lineRule="exact"/>
              <w:jc w:val="left"/>
              <w:rPr>
                <w:rFonts w:ascii="宋体" w:hAnsi="宋体"/>
                <w:snapToGrid w:val="0"/>
                <w:kern w:val="0"/>
                <w:szCs w:val="21"/>
              </w:rPr>
            </w:pPr>
            <w:r w:rsidRPr="00C80184">
              <w:rPr>
                <w:rFonts w:ascii="宋体" w:hAnsi="宋体" w:cs="宋体" w:hint="eastAsia"/>
                <w:kern w:val="0"/>
                <w:szCs w:val="21"/>
              </w:rPr>
              <w:t>提供承诺书加盖投标人公章，不提供不得分</w:t>
            </w:r>
          </w:p>
        </w:tc>
      </w:tr>
      <w:tr w:rsidR="00693628" w:rsidTr="00011ED0">
        <w:trPr>
          <w:trHeight w:val="1503"/>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693628" w:rsidRDefault="00693628">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693628" w:rsidRDefault="00693628"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服务措施</w:t>
            </w:r>
          </w:p>
          <w:p w:rsidR="00693628" w:rsidRDefault="00693628" w:rsidP="004530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w:t>
            </w:r>
            <w:r w:rsidR="0045304F">
              <w:rPr>
                <w:rFonts w:ascii="宋体" w:hAnsi="宋体" w:hint="eastAsia"/>
                <w:szCs w:val="21"/>
              </w:rPr>
              <w:t>7</w:t>
            </w:r>
            <w:r>
              <w:rPr>
                <w:rFonts w:ascii="宋体" w:hAnsi="宋体" w:hint="eastAsia"/>
                <w:szCs w:val="21"/>
              </w:rPr>
              <w:t>分）</w:t>
            </w:r>
          </w:p>
        </w:tc>
        <w:tc>
          <w:tcPr>
            <w:tcW w:w="5433" w:type="dxa"/>
            <w:tcBorders>
              <w:top w:val="single" w:sz="4" w:space="0" w:color="auto"/>
              <w:left w:val="single" w:sz="4" w:space="0" w:color="auto"/>
              <w:bottom w:val="single" w:sz="4" w:space="0" w:color="auto"/>
              <w:right w:val="single" w:sz="4" w:space="0" w:color="auto"/>
            </w:tcBorders>
            <w:vAlign w:val="center"/>
          </w:tcPr>
          <w:p w:rsidR="00693628" w:rsidRDefault="00693628" w:rsidP="00693628">
            <w:pPr>
              <w:autoSpaceDE w:val="0"/>
              <w:autoSpaceDN w:val="0"/>
              <w:adjustRightInd w:val="0"/>
              <w:spacing w:line="300" w:lineRule="exact"/>
              <w:ind w:firstLineChars="200" w:firstLine="420"/>
              <w:rPr>
                <w:rFonts w:ascii="宋体" w:hAnsi="宋体" w:cs="宋体"/>
                <w:kern w:val="0"/>
                <w:szCs w:val="21"/>
              </w:rPr>
            </w:pPr>
            <w:r>
              <w:rPr>
                <w:rFonts w:ascii="宋体" w:hAnsi="宋体" w:hint="eastAsia"/>
                <w:szCs w:val="21"/>
              </w:rPr>
              <w:t>制定</w:t>
            </w:r>
            <w:r>
              <w:rPr>
                <w:rFonts w:ascii="宋体" w:hAnsi="宋体"/>
                <w:szCs w:val="21"/>
              </w:rPr>
              <w:t>服务措施：内容需包含但不限于</w:t>
            </w:r>
            <w:r>
              <w:rPr>
                <w:rFonts w:ascii="宋体" w:hAnsi="宋体" w:cs="宋体" w:hint="eastAsia"/>
                <w:kern w:val="0"/>
                <w:szCs w:val="21"/>
              </w:rPr>
              <w:t>各科室配置，体检专人对接，能在规定时间反馈体检结果，有疑问结果处理方案等质量保证措施。</w:t>
            </w:r>
          </w:p>
          <w:p w:rsidR="00693628" w:rsidRDefault="00693628" w:rsidP="004530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hint="eastAsia"/>
                <w:szCs w:val="21"/>
              </w:rPr>
              <w:t>优：</w:t>
            </w:r>
            <w:r w:rsidR="0045304F">
              <w:rPr>
                <w:rFonts w:ascii="宋体" w:hAnsi="宋体" w:hint="eastAsia"/>
                <w:szCs w:val="21"/>
              </w:rPr>
              <w:t>6-7</w:t>
            </w:r>
            <w:r w:rsidR="008447C0">
              <w:rPr>
                <w:rFonts w:ascii="宋体" w:hAnsi="宋体" w:hint="eastAsia"/>
                <w:szCs w:val="21"/>
              </w:rPr>
              <w:t>分</w:t>
            </w:r>
            <w:r>
              <w:rPr>
                <w:rFonts w:ascii="宋体" w:hAnsi="宋体" w:hint="eastAsia"/>
                <w:szCs w:val="21"/>
              </w:rPr>
              <w:t xml:space="preserve"> </w:t>
            </w:r>
            <w:r w:rsidR="002113D9">
              <w:rPr>
                <w:rFonts w:ascii="宋体" w:hAnsi="宋体" w:hint="eastAsia"/>
                <w:szCs w:val="21"/>
              </w:rPr>
              <w:t>；</w:t>
            </w:r>
            <w:r>
              <w:rPr>
                <w:rFonts w:ascii="宋体" w:hAnsi="宋体" w:hint="eastAsia"/>
                <w:szCs w:val="21"/>
              </w:rPr>
              <w:t>良：</w:t>
            </w:r>
            <w:r w:rsidR="0045304F">
              <w:rPr>
                <w:rFonts w:ascii="宋体" w:hAnsi="宋体" w:hint="eastAsia"/>
                <w:szCs w:val="21"/>
              </w:rPr>
              <w:t>4-5</w:t>
            </w:r>
            <w:r w:rsidR="008447C0">
              <w:rPr>
                <w:rFonts w:ascii="宋体" w:hAnsi="宋体" w:hint="eastAsia"/>
                <w:szCs w:val="21"/>
              </w:rPr>
              <w:t>分</w:t>
            </w:r>
            <w:r>
              <w:rPr>
                <w:rFonts w:ascii="宋体" w:hAnsi="宋体" w:hint="eastAsia"/>
                <w:szCs w:val="21"/>
              </w:rPr>
              <w:t xml:space="preserve"> </w:t>
            </w:r>
            <w:r w:rsidR="002113D9">
              <w:rPr>
                <w:rFonts w:ascii="宋体" w:hAnsi="宋体" w:hint="eastAsia"/>
                <w:szCs w:val="21"/>
              </w:rPr>
              <w:t>；</w:t>
            </w:r>
            <w:r>
              <w:rPr>
                <w:rFonts w:ascii="宋体" w:hAnsi="宋体" w:hint="eastAsia"/>
                <w:szCs w:val="21"/>
              </w:rPr>
              <w:t>一般：</w:t>
            </w:r>
            <w:r w:rsidR="0045304F">
              <w:rPr>
                <w:rFonts w:ascii="宋体" w:hAnsi="宋体" w:hint="eastAsia"/>
                <w:szCs w:val="21"/>
              </w:rPr>
              <w:t>1-3</w:t>
            </w:r>
            <w:r w:rsidR="008447C0">
              <w:rPr>
                <w:rFonts w:ascii="宋体" w:hAnsi="宋体" w:hint="eastAsia"/>
                <w:szCs w:val="21"/>
              </w:rPr>
              <w:t>分</w:t>
            </w:r>
          </w:p>
        </w:tc>
        <w:tc>
          <w:tcPr>
            <w:tcW w:w="1688" w:type="dxa"/>
            <w:tcBorders>
              <w:top w:val="single" w:sz="4" w:space="0" w:color="auto"/>
              <w:left w:val="single" w:sz="4" w:space="0" w:color="auto"/>
              <w:bottom w:val="single" w:sz="4" w:space="0" w:color="auto"/>
              <w:right w:val="single" w:sz="4" w:space="0" w:color="auto"/>
            </w:tcBorders>
            <w:vAlign w:val="center"/>
          </w:tcPr>
          <w:p w:rsidR="00693628" w:rsidRDefault="00693628"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无</w:t>
            </w:r>
            <w:r>
              <w:rPr>
                <w:rFonts w:ascii="宋体" w:hAnsi="宋体"/>
                <w:szCs w:val="21"/>
              </w:rPr>
              <w:t>相关</w:t>
            </w:r>
            <w:r>
              <w:rPr>
                <w:rFonts w:ascii="宋体" w:hAnsi="宋体" w:hint="eastAsia"/>
                <w:szCs w:val="21"/>
              </w:rPr>
              <w:t>表述</w:t>
            </w:r>
            <w:r>
              <w:rPr>
                <w:rFonts w:ascii="宋体" w:hAnsi="宋体"/>
                <w:szCs w:val="21"/>
              </w:rPr>
              <w:t>不得分</w:t>
            </w:r>
          </w:p>
        </w:tc>
      </w:tr>
      <w:tr w:rsidR="00693628" w:rsidTr="00011ED0">
        <w:trPr>
          <w:trHeight w:val="1503"/>
          <w:jc w:val="center"/>
        </w:trPr>
        <w:tc>
          <w:tcPr>
            <w:tcW w:w="1076" w:type="dxa"/>
            <w:vMerge/>
            <w:tcBorders>
              <w:top w:val="single" w:sz="4" w:space="0" w:color="auto"/>
              <w:left w:val="single" w:sz="4" w:space="0" w:color="auto"/>
              <w:bottom w:val="single" w:sz="4" w:space="0" w:color="auto"/>
              <w:right w:val="single" w:sz="4" w:space="0" w:color="auto"/>
            </w:tcBorders>
            <w:vAlign w:val="center"/>
          </w:tcPr>
          <w:p w:rsidR="00693628" w:rsidRDefault="00693628">
            <w:pPr>
              <w:rPr>
                <w:rFonts w:ascii="Calibri" w:hAnsi="Calibri" w:cs="Calibri"/>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693628" w:rsidRDefault="00693628"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配套服务</w:t>
            </w:r>
          </w:p>
          <w:p w:rsidR="00693628" w:rsidRPr="000655D1" w:rsidRDefault="00693628" w:rsidP="004530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b/>
                <w:szCs w:val="21"/>
              </w:rPr>
            </w:pPr>
            <w:r w:rsidRPr="000655D1">
              <w:rPr>
                <w:rFonts w:ascii="宋体" w:hAnsi="宋体" w:hint="eastAsia"/>
                <w:szCs w:val="21"/>
              </w:rPr>
              <w:t>（</w:t>
            </w:r>
            <w:r w:rsidR="0045304F">
              <w:rPr>
                <w:rFonts w:ascii="宋体" w:hAnsi="宋体" w:hint="eastAsia"/>
                <w:szCs w:val="21"/>
              </w:rPr>
              <w:t>15</w:t>
            </w:r>
            <w:r w:rsidRPr="000655D1">
              <w:rPr>
                <w:rFonts w:ascii="宋体" w:hAnsi="宋体" w:hint="eastAsia"/>
                <w:szCs w:val="21"/>
              </w:rPr>
              <w:t>分）</w:t>
            </w:r>
          </w:p>
        </w:tc>
        <w:tc>
          <w:tcPr>
            <w:tcW w:w="5433" w:type="dxa"/>
            <w:tcBorders>
              <w:top w:val="single" w:sz="4" w:space="0" w:color="auto"/>
              <w:left w:val="single" w:sz="4" w:space="0" w:color="auto"/>
              <w:bottom w:val="single" w:sz="4" w:space="0" w:color="auto"/>
              <w:right w:val="single" w:sz="4" w:space="0" w:color="auto"/>
            </w:tcBorders>
            <w:vAlign w:val="center"/>
          </w:tcPr>
          <w:p w:rsidR="005A3416" w:rsidRDefault="005A3416" w:rsidP="005A34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hint="eastAsia"/>
                <w:szCs w:val="21"/>
              </w:rPr>
              <w:t>1.交通便利度</w:t>
            </w:r>
            <w:r>
              <w:rPr>
                <w:rFonts w:ascii="宋体" w:hAnsi="宋体"/>
                <w:szCs w:val="21"/>
              </w:rPr>
              <w:t>：</w:t>
            </w:r>
            <w:r>
              <w:rPr>
                <w:rFonts w:ascii="宋体" w:hAnsi="宋体" w:hint="eastAsia"/>
                <w:szCs w:val="21"/>
              </w:rPr>
              <w:t>0-</w:t>
            </w:r>
            <w:r w:rsidR="0045304F">
              <w:rPr>
                <w:rFonts w:ascii="宋体" w:hAnsi="宋体" w:hint="eastAsia"/>
                <w:szCs w:val="21"/>
              </w:rPr>
              <w:t>3</w:t>
            </w:r>
            <w:r>
              <w:rPr>
                <w:rFonts w:ascii="宋体" w:hAnsi="宋体" w:hint="eastAsia"/>
                <w:szCs w:val="21"/>
              </w:rPr>
              <w:t>分；</w:t>
            </w:r>
          </w:p>
          <w:p w:rsidR="005A3416" w:rsidRDefault="005A3416" w:rsidP="005A34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hint="eastAsia"/>
                <w:szCs w:val="21"/>
              </w:rPr>
              <w:t>2.服务场所舒适度：0-</w:t>
            </w:r>
            <w:r w:rsidR="0045304F">
              <w:rPr>
                <w:rFonts w:ascii="宋体" w:hAnsi="宋体" w:hint="eastAsia"/>
                <w:szCs w:val="21"/>
              </w:rPr>
              <w:t>3</w:t>
            </w:r>
            <w:r>
              <w:rPr>
                <w:rFonts w:ascii="宋体" w:hAnsi="宋体" w:hint="eastAsia"/>
                <w:szCs w:val="21"/>
              </w:rPr>
              <w:t>分</w:t>
            </w:r>
            <w:r>
              <w:rPr>
                <w:rFonts w:ascii="宋体" w:hAnsi="宋体"/>
                <w:szCs w:val="21"/>
              </w:rPr>
              <w:t>；</w:t>
            </w:r>
          </w:p>
          <w:p w:rsidR="005A3416" w:rsidRDefault="005A3416" w:rsidP="005A341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szCs w:val="21"/>
              </w:rPr>
              <w:t>3.</w:t>
            </w:r>
            <w:r>
              <w:rPr>
                <w:rFonts w:ascii="宋体" w:hAnsi="宋体" w:hint="eastAsia"/>
                <w:szCs w:val="21"/>
              </w:rPr>
              <w:t>引导员配备：0-</w:t>
            </w:r>
            <w:r w:rsidR="0045304F">
              <w:rPr>
                <w:rFonts w:ascii="宋体" w:hAnsi="宋体" w:hint="eastAsia"/>
                <w:szCs w:val="21"/>
              </w:rPr>
              <w:t>3</w:t>
            </w:r>
            <w:r w:rsidR="002113D9">
              <w:rPr>
                <w:rFonts w:ascii="宋体" w:hAnsi="宋体" w:hint="eastAsia"/>
                <w:szCs w:val="21"/>
              </w:rPr>
              <w:t>分；</w:t>
            </w:r>
          </w:p>
          <w:p w:rsidR="00693628" w:rsidRDefault="005A3416"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szCs w:val="21"/>
              </w:rPr>
            </w:pPr>
            <w:r>
              <w:rPr>
                <w:rFonts w:ascii="宋体" w:hAnsi="宋体" w:hint="eastAsia"/>
                <w:szCs w:val="21"/>
              </w:rPr>
              <w:t>4</w:t>
            </w:r>
            <w:r w:rsidR="00693628">
              <w:rPr>
                <w:rFonts w:ascii="宋体" w:hAnsi="宋体" w:hint="eastAsia"/>
                <w:szCs w:val="21"/>
              </w:rPr>
              <w:t>.所供早餐营养丰富度</w:t>
            </w:r>
            <w:r w:rsidR="00693628">
              <w:rPr>
                <w:rFonts w:ascii="宋体" w:hAnsi="宋体"/>
                <w:szCs w:val="21"/>
              </w:rPr>
              <w:t>：</w:t>
            </w:r>
            <w:r w:rsidR="00693628">
              <w:rPr>
                <w:rFonts w:ascii="宋体" w:hAnsi="宋体" w:hint="eastAsia"/>
                <w:szCs w:val="21"/>
              </w:rPr>
              <w:t>0-</w:t>
            </w:r>
            <w:r w:rsidR="0045304F">
              <w:rPr>
                <w:rFonts w:ascii="宋体" w:hAnsi="宋体" w:hint="eastAsia"/>
                <w:szCs w:val="21"/>
              </w:rPr>
              <w:t>3</w:t>
            </w:r>
            <w:r w:rsidR="00693628">
              <w:rPr>
                <w:rFonts w:ascii="宋体" w:hAnsi="宋体" w:hint="eastAsia"/>
                <w:szCs w:val="21"/>
              </w:rPr>
              <w:t>分；</w:t>
            </w:r>
          </w:p>
          <w:p w:rsidR="00693628" w:rsidRDefault="005A3416" w:rsidP="004530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b/>
                <w:szCs w:val="21"/>
              </w:rPr>
            </w:pPr>
            <w:r>
              <w:rPr>
                <w:rFonts w:ascii="宋体" w:hAnsi="宋体" w:hint="eastAsia"/>
                <w:szCs w:val="21"/>
              </w:rPr>
              <w:t>5</w:t>
            </w:r>
            <w:r w:rsidR="00693628">
              <w:rPr>
                <w:rFonts w:ascii="宋体" w:hAnsi="宋体"/>
                <w:szCs w:val="21"/>
              </w:rPr>
              <w:t>.</w:t>
            </w:r>
            <w:r w:rsidR="00693628">
              <w:rPr>
                <w:rFonts w:ascii="宋体" w:hAnsi="宋体" w:hint="eastAsia"/>
                <w:szCs w:val="21"/>
              </w:rPr>
              <w:t>体检结果信息化查询及时性</w:t>
            </w:r>
            <w:r w:rsidR="00693628">
              <w:rPr>
                <w:rFonts w:ascii="宋体" w:hAnsi="宋体"/>
                <w:szCs w:val="21"/>
              </w:rPr>
              <w:t>、</w:t>
            </w:r>
            <w:r w:rsidR="00693628">
              <w:rPr>
                <w:rFonts w:ascii="宋体" w:hAnsi="宋体" w:hint="eastAsia"/>
                <w:szCs w:val="21"/>
              </w:rPr>
              <w:t>便捷度：0-</w:t>
            </w:r>
            <w:r w:rsidR="0045304F">
              <w:rPr>
                <w:rFonts w:ascii="宋体" w:hAnsi="宋体" w:hint="eastAsia"/>
                <w:szCs w:val="21"/>
              </w:rPr>
              <w:t>3</w:t>
            </w:r>
            <w:r w:rsidR="00693628">
              <w:rPr>
                <w:rFonts w:ascii="宋体" w:hAnsi="宋体" w:hint="eastAsia"/>
                <w:szCs w:val="21"/>
              </w:rPr>
              <w:t>分。</w:t>
            </w:r>
          </w:p>
        </w:tc>
        <w:tc>
          <w:tcPr>
            <w:tcW w:w="1688" w:type="dxa"/>
            <w:tcBorders>
              <w:top w:val="single" w:sz="4" w:space="0" w:color="auto"/>
              <w:left w:val="single" w:sz="4" w:space="0" w:color="auto"/>
              <w:bottom w:val="single" w:sz="4" w:space="0" w:color="auto"/>
              <w:right w:val="single" w:sz="4" w:space="0" w:color="auto"/>
            </w:tcBorders>
            <w:vAlign w:val="center"/>
          </w:tcPr>
          <w:p w:rsidR="00693628" w:rsidRDefault="00693628" w:rsidP="00011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szCs w:val="21"/>
              </w:rPr>
            </w:pPr>
            <w:r>
              <w:rPr>
                <w:rFonts w:ascii="宋体" w:hAnsi="宋体" w:hint="eastAsia"/>
                <w:szCs w:val="21"/>
              </w:rPr>
              <w:t>无</w:t>
            </w:r>
            <w:r>
              <w:rPr>
                <w:rFonts w:ascii="宋体" w:hAnsi="宋体"/>
                <w:szCs w:val="21"/>
              </w:rPr>
              <w:t>相关</w:t>
            </w:r>
            <w:r>
              <w:rPr>
                <w:rFonts w:ascii="宋体" w:hAnsi="宋体" w:hint="eastAsia"/>
                <w:szCs w:val="21"/>
              </w:rPr>
              <w:t>表述</w:t>
            </w:r>
            <w:r>
              <w:rPr>
                <w:rFonts w:ascii="宋体" w:hAnsi="宋体"/>
                <w:szCs w:val="21"/>
              </w:rPr>
              <w:t>不得分</w:t>
            </w:r>
          </w:p>
        </w:tc>
      </w:tr>
    </w:tbl>
    <w:p w:rsidR="006B5489" w:rsidRDefault="006B5489"/>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3、总得分 =商务分</w:t>
      </w:r>
      <w:r w:rsidR="002113D9">
        <w:rPr>
          <w:rFonts w:ascii="宋体" w:hAnsi="宋体" w:hint="eastAsia"/>
          <w:color w:val="000000"/>
          <w:sz w:val="24"/>
        </w:rPr>
        <w:t>+技术分</w:t>
      </w:r>
    </w:p>
    <w:p w:rsidR="006B5489" w:rsidRDefault="006B5489">
      <w:pPr>
        <w:widowControl/>
        <w:snapToGrid w:val="0"/>
        <w:spacing w:line="360" w:lineRule="auto"/>
        <w:ind w:firstLineChars="200" w:firstLine="480"/>
      </w:pPr>
      <w:r>
        <w:rPr>
          <w:rFonts w:ascii="宋体" w:hAnsi="宋体" w:hint="eastAsia"/>
          <w:color w:val="000000"/>
          <w:sz w:val="24"/>
        </w:rPr>
        <w:lastRenderedPageBreak/>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6B5489" w:rsidRDefault="006B5489">
      <w:pPr>
        <w:pStyle w:val="1"/>
        <w:keepLines/>
        <w:numPr>
          <w:ilvl w:val="0"/>
          <w:numId w:val="0"/>
        </w:numPr>
        <w:tabs>
          <w:tab w:val="left" w:pos="360"/>
        </w:tabs>
        <w:adjustRightInd w:val="0"/>
        <w:spacing w:line="360" w:lineRule="auto"/>
        <w:textAlignment w:val="baseline"/>
        <w:rPr>
          <w:rFonts w:ascii="Times New Roman" w:eastAsia="黑体" w:hAnsi="宋体"/>
          <w:color w:val="000000"/>
          <w:kern w:val="44"/>
          <w:sz w:val="36"/>
          <w:szCs w:val="20"/>
        </w:rPr>
      </w:pPr>
      <w:r>
        <w:rPr>
          <w:rFonts w:ascii="Times New Roman" w:eastAsia="黑体" w:hAnsi="宋体"/>
          <w:color w:val="000000"/>
          <w:kern w:val="44"/>
          <w:sz w:val="36"/>
          <w:szCs w:val="20"/>
        </w:rPr>
        <w:br w:type="page"/>
      </w:r>
      <w:bookmarkStart w:id="5" w:name="_Toc58310863"/>
      <w:r>
        <w:rPr>
          <w:rFonts w:ascii="Times New Roman" w:eastAsia="黑体" w:hAnsi="宋体" w:hint="eastAsia"/>
          <w:color w:val="000000"/>
          <w:kern w:val="44"/>
          <w:sz w:val="36"/>
          <w:szCs w:val="20"/>
        </w:rPr>
        <w:lastRenderedPageBreak/>
        <w:t>第四部分</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项目需求</w:t>
      </w:r>
      <w:bookmarkEnd w:id="5"/>
    </w:p>
    <w:p w:rsidR="006B5489" w:rsidRDefault="006B5489">
      <w:pPr>
        <w:adjustRightInd w:val="0"/>
        <w:spacing w:line="340" w:lineRule="exact"/>
        <w:ind w:firstLineChars="200" w:firstLine="562"/>
        <w:rPr>
          <w:rFonts w:ascii="宋体" w:hAnsi="宋体"/>
          <w:b/>
          <w:color w:val="000000"/>
          <w:sz w:val="28"/>
        </w:rPr>
      </w:pP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一、项目背景：</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1、连云港市市区企业退休人员免费健康体检是连云港市委市政府2021年50件民生实事之一，是连云港市人社部门为保障企业退休人员健康、提高他们生活质量的重要举措。根据中办发〔2003〕16号、苏办发〔2003〕21号、苏劳社险管〔2008〕7号等文件精神，此项工作将通过11个项目的免费健康体检，基本实现企业退休人员“无病多保健，有病早治疗”的目标，提升他们的获得感和幸福感。按照计划，市</w:t>
      </w:r>
      <w:r w:rsidR="00BD1D8E">
        <w:rPr>
          <w:rFonts w:ascii="宋体" w:hAnsi="宋体" w:hint="eastAsia"/>
          <w:color w:val="000000"/>
          <w:sz w:val="24"/>
        </w:rPr>
        <w:t>区</w:t>
      </w:r>
      <w:r>
        <w:rPr>
          <w:rFonts w:ascii="宋体" w:hAnsi="宋体" w:hint="eastAsia"/>
          <w:color w:val="000000"/>
          <w:sz w:val="24"/>
        </w:rPr>
        <w:t>企业退休人员第六轮免费健康体检将于近期实施。为确保顺利开展，</w:t>
      </w:r>
      <w:r w:rsidR="00DF4608">
        <w:rPr>
          <w:rFonts w:ascii="宋体" w:hAnsi="宋体" w:hint="eastAsia"/>
          <w:color w:val="000000"/>
          <w:sz w:val="24"/>
        </w:rPr>
        <w:t>本项目</w:t>
      </w:r>
      <w:r>
        <w:rPr>
          <w:rFonts w:ascii="宋体" w:hAnsi="宋体" w:hint="eastAsia"/>
          <w:color w:val="000000"/>
          <w:sz w:val="24"/>
        </w:rPr>
        <w:t>通过公开招标，确定体检医疗机构。</w:t>
      </w:r>
    </w:p>
    <w:p w:rsidR="006B5489" w:rsidRDefault="006B5489">
      <w:pPr>
        <w:widowControl/>
        <w:snapToGrid w:val="0"/>
        <w:spacing w:line="360" w:lineRule="auto"/>
        <w:ind w:firstLineChars="200" w:firstLine="480"/>
        <w:rPr>
          <w:rFonts w:ascii="宋体" w:hAnsi="宋体"/>
          <w:color w:val="000000"/>
          <w:sz w:val="24"/>
        </w:rPr>
      </w:pPr>
      <w:r>
        <w:rPr>
          <w:rFonts w:ascii="宋体" w:hAnsi="宋体" w:hint="eastAsia"/>
          <w:color w:val="000000"/>
          <w:sz w:val="24"/>
        </w:rPr>
        <w:t>2、本项目为体检固定单价为金额150元/人.次，价格不得变动。</w:t>
      </w:r>
    </w:p>
    <w:p w:rsidR="009C5E9E" w:rsidRPr="00296618" w:rsidRDefault="006B5489" w:rsidP="009C5E9E">
      <w:pPr>
        <w:spacing w:line="360" w:lineRule="auto"/>
        <w:ind w:firstLine="420"/>
        <w:rPr>
          <w:rFonts w:asciiTheme="minorEastAsia" w:eastAsiaTheme="minorEastAsia" w:hAnsiTheme="minorEastAsia"/>
          <w:b/>
          <w:szCs w:val="21"/>
        </w:rPr>
      </w:pPr>
      <w:r>
        <w:rPr>
          <w:rFonts w:ascii="宋体" w:hAnsi="宋体" w:hint="eastAsia"/>
          <w:color w:val="000000"/>
          <w:sz w:val="24"/>
        </w:rPr>
        <w:t>本项目预算金额人民币500万元。结算金额不超过预算的按实际金额支付，超过预算的按预算支付。</w:t>
      </w:r>
      <w:r w:rsidR="009C5E9E" w:rsidRPr="00681A43">
        <w:rPr>
          <w:rFonts w:asciiTheme="minorEastAsia" w:eastAsiaTheme="minorEastAsia" w:hAnsiTheme="minorEastAsia" w:hint="eastAsia"/>
          <w:b/>
          <w:szCs w:val="21"/>
        </w:rPr>
        <w:t>具体服务人数及金额按实结算。</w:t>
      </w:r>
      <w:r w:rsidR="009C5E9E" w:rsidRPr="00296618">
        <w:rPr>
          <w:rFonts w:asciiTheme="minorEastAsia" w:eastAsiaTheme="minorEastAsia" w:hAnsiTheme="minorEastAsia" w:hint="eastAsia"/>
          <w:b/>
          <w:szCs w:val="21"/>
        </w:rPr>
        <w:t>结算金额=</w:t>
      </w:r>
      <w:r w:rsidR="002B51F7" w:rsidRPr="00296618">
        <w:rPr>
          <w:rFonts w:asciiTheme="minorEastAsia" w:eastAsiaTheme="minorEastAsia" w:hAnsiTheme="minorEastAsia" w:hint="eastAsia"/>
          <w:b/>
          <w:szCs w:val="21"/>
        </w:rPr>
        <w:t>固定单价</w:t>
      </w:r>
      <w:r w:rsidR="009C5E9E" w:rsidRPr="00296618">
        <w:rPr>
          <w:rFonts w:asciiTheme="minorEastAsia" w:eastAsiaTheme="minorEastAsia" w:hAnsiTheme="minorEastAsia"/>
          <w:b/>
          <w:szCs w:val="21"/>
        </w:rPr>
        <w:t>×</w:t>
      </w:r>
      <w:r w:rsidR="009C5E9E" w:rsidRPr="00296618">
        <w:rPr>
          <w:rFonts w:asciiTheme="minorEastAsia" w:eastAsiaTheme="minorEastAsia" w:hAnsiTheme="minorEastAsia" w:hint="eastAsia"/>
          <w:b/>
          <w:szCs w:val="21"/>
        </w:rPr>
        <w:t>实际</w:t>
      </w:r>
      <w:r w:rsidR="009C5E9E" w:rsidRPr="00296618">
        <w:rPr>
          <w:rFonts w:asciiTheme="minorEastAsia" w:eastAsiaTheme="minorEastAsia" w:hAnsiTheme="minorEastAsia"/>
          <w:b/>
          <w:szCs w:val="21"/>
        </w:rPr>
        <w:t>体检人数</w:t>
      </w:r>
      <w:r w:rsidR="009C5E9E" w:rsidRPr="00296618">
        <w:rPr>
          <w:rFonts w:asciiTheme="minorEastAsia" w:eastAsiaTheme="minorEastAsia" w:hAnsiTheme="minorEastAsia" w:hint="eastAsia"/>
          <w:b/>
          <w:szCs w:val="21"/>
        </w:rPr>
        <w:t>，每</w:t>
      </w:r>
      <w:r w:rsidR="002B51F7" w:rsidRPr="00296618">
        <w:rPr>
          <w:rFonts w:asciiTheme="minorEastAsia" w:eastAsiaTheme="minorEastAsia" w:hAnsiTheme="minorEastAsia" w:hint="eastAsia"/>
          <w:b/>
          <w:szCs w:val="21"/>
        </w:rPr>
        <w:t>月</w:t>
      </w:r>
      <w:r w:rsidR="009C5E9E" w:rsidRPr="00296618">
        <w:rPr>
          <w:rFonts w:asciiTheme="minorEastAsia" w:eastAsiaTheme="minorEastAsia" w:hAnsiTheme="minorEastAsia" w:hint="eastAsia"/>
          <w:b/>
          <w:szCs w:val="21"/>
        </w:rPr>
        <w:t>结算一次。</w:t>
      </w:r>
    </w:p>
    <w:p w:rsidR="006B5489" w:rsidRDefault="006B5489">
      <w:pPr>
        <w:widowControl/>
        <w:snapToGrid w:val="0"/>
        <w:spacing w:line="360" w:lineRule="auto"/>
        <w:ind w:firstLineChars="200" w:firstLine="480"/>
        <w:rPr>
          <w:rFonts w:ascii="宋体" w:hAnsi="宋体"/>
          <w:color w:val="000000"/>
          <w:sz w:val="24"/>
        </w:rPr>
      </w:pPr>
    </w:p>
    <w:p w:rsidR="006B5489" w:rsidRDefault="006B5489">
      <w:pPr>
        <w:spacing w:line="360" w:lineRule="auto"/>
        <w:ind w:firstLineChars="200" w:firstLine="422"/>
        <w:rPr>
          <w:rFonts w:ascii="宋体" w:hAnsi="宋体"/>
          <w:b/>
          <w:szCs w:val="21"/>
        </w:rPr>
      </w:pPr>
      <w:r>
        <w:rPr>
          <w:rFonts w:ascii="宋体" w:hAnsi="宋体"/>
          <w:b/>
          <w:szCs w:val="21"/>
        </w:rPr>
        <w:t>二、项目要求</w:t>
      </w:r>
    </w:p>
    <w:p w:rsidR="00DF4608" w:rsidRPr="00296618" w:rsidRDefault="00DF4608" w:rsidP="00DF4608">
      <w:pPr>
        <w:spacing w:line="360" w:lineRule="auto"/>
        <w:ind w:firstLineChars="200" w:firstLine="420"/>
        <w:rPr>
          <w:rFonts w:ascii="宋体" w:hAnsi="宋体"/>
          <w:szCs w:val="21"/>
        </w:rPr>
      </w:pPr>
      <w:r w:rsidRPr="00296618">
        <w:rPr>
          <w:rFonts w:ascii="宋体" w:hAnsi="宋体"/>
          <w:szCs w:val="21"/>
        </w:rPr>
        <w:t>（一）</w:t>
      </w:r>
      <w:r w:rsidRPr="00296618">
        <w:rPr>
          <w:rFonts w:ascii="宋体" w:hAnsi="宋体" w:hint="eastAsia"/>
          <w:szCs w:val="21"/>
        </w:rPr>
        <w:t>服务</w:t>
      </w:r>
      <w:r w:rsidR="00730997" w:rsidRPr="00296618">
        <w:rPr>
          <w:rFonts w:ascii="宋体" w:hAnsi="宋体" w:hint="eastAsia"/>
          <w:szCs w:val="21"/>
        </w:rPr>
        <w:t>人员范围</w:t>
      </w:r>
      <w:r w:rsidRPr="00296618">
        <w:rPr>
          <w:rFonts w:ascii="宋体" w:hAnsi="宋体" w:hint="eastAsia"/>
          <w:szCs w:val="21"/>
        </w:rPr>
        <w:t>：</w:t>
      </w:r>
    </w:p>
    <w:p w:rsidR="00DF4608" w:rsidRPr="00296618" w:rsidRDefault="00DF4608" w:rsidP="00DF4608">
      <w:pPr>
        <w:spacing w:line="360" w:lineRule="auto"/>
        <w:ind w:firstLineChars="200" w:firstLine="420"/>
        <w:outlineLvl w:val="0"/>
        <w:rPr>
          <w:rFonts w:ascii="宋体" w:hAnsi="宋体"/>
          <w:szCs w:val="21"/>
        </w:rPr>
      </w:pPr>
      <w:r w:rsidRPr="00296618">
        <w:rPr>
          <w:rFonts w:ascii="宋体" w:hAnsi="宋体"/>
          <w:szCs w:val="21"/>
        </w:rPr>
        <w:t>20</w:t>
      </w:r>
      <w:r w:rsidRPr="00296618">
        <w:rPr>
          <w:rFonts w:ascii="宋体" w:hAnsi="宋体" w:hint="eastAsia"/>
          <w:szCs w:val="21"/>
        </w:rPr>
        <w:t>20年12月31日之前办理退休手续且纳入社会化管理的市区企业退休人员（不含赣榆区），本项目实施期间每人只能参检一次。</w:t>
      </w:r>
    </w:p>
    <w:p w:rsidR="006B5489" w:rsidRDefault="006B5489">
      <w:pPr>
        <w:spacing w:line="360" w:lineRule="auto"/>
        <w:ind w:firstLineChars="200" w:firstLine="420"/>
        <w:rPr>
          <w:rFonts w:ascii="宋体" w:hAnsi="宋体"/>
          <w:szCs w:val="21"/>
        </w:rPr>
      </w:pPr>
      <w:r>
        <w:rPr>
          <w:rFonts w:ascii="宋体" w:hAnsi="宋体"/>
          <w:szCs w:val="21"/>
        </w:rPr>
        <w:t>（二）体检服务期限</w:t>
      </w:r>
    </w:p>
    <w:p w:rsidR="006B5489" w:rsidRDefault="006B5489">
      <w:pPr>
        <w:spacing w:line="360" w:lineRule="auto"/>
        <w:ind w:firstLineChars="200" w:firstLine="420"/>
        <w:rPr>
          <w:rFonts w:ascii="宋体" w:hAnsi="宋体"/>
          <w:szCs w:val="21"/>
        </w:rPr>
      </w:pPr>
      <w:r>
        <w:rPr>
          <w:rFonts w:ascii="宋体" w:hAnsi="宋体"/>
          <w:szCs w:val="21"/>
        </w:rPr>
        <w:t>本项目将于202</w:t>
      </w:r>
      <w:r>
        <w:rPr>
          <w:rFonts w:ascii="宋体" w:hAnsi="宋体" w:hint="eastAsia"/>
          <w:szCs w:val="21"/>
        </w:rPr>
        <w:t>2</w:t>
      </w:r>
      <w:r>
        <w:rPr>
          <w:rFonts w:ascii="宋体" w:hAnsi="宋体"/>
          <w:szCs w:val="21"/>
        </w:rPr>
        <w:t>年</w:t>
      </w:r>
      <w:r>
        <w:rPr>
          <w:rFonts w:ascii="宋体" w:hAnsi="宋体" w:hint="eastAsia"/>
          <w:szCs w:val="21"/>
        </w:rPr>
        <w:t>12</w:t>
      </w:r>
      <w:r>
        <w:rPr>
          <w:rFonts w:ascii="宋体" w:hAnsi="宋体"/>
          <w:szCs w:val="21"/>
        </w:rPr>
        <w:t>月底前结束</w:t>
      </w:r>
      <w:r>
        <w:rPr>
          <w:rFonts w:ascii="宋体" w:hAnsi="宋体" w:hint="eastAsia"/>
          <w:szCs w:val="21"/>
        </w:rPr>
        <w:t>(视疫情防控情况调整)。</w:t>
      </w:r>
    </w:p>
    <w:p w:rsidR="006B5489" w:rsidRDefault="006B5489">
      <w:pPr>
        <w:spacing w:line="360" w:lineRule="auto"/>
        <w:ind w:firstLineChars="200" w:firstLine="420"/>
        <w:rPr>
          <w:rFonts w:ascii="宋体" w:hAnsi="宋体"/>
          <w:szCs w:val="21"/>
        </w:rPr>
      </w:pPr>
      <w:r>
        <w:rPr>
          <w:rFonts w:ascii="宋体" w:hAnsi="宋体"/>
          <w:szCs w:val="21"/>
        </w:rPr>
        <w:t>（三）体检内容</w:t>
      </w:r>
    </w:p>
    <w:p w:rsidR="00DC190B" w:rsidRDefault="00DC190B" w:rsidP="00DC190B">
      <w:pPr>
        <w:autoSpaceDE w:val="0"/>
        <w:autoSpaceDN w:val="0"/>
        <w:adjustRightInd w:val="0"/>
        <w:spacing w:before="50" w:line="600" w:lineRule="exact"/>
        <w:jc w:val="center"/>
        <w:rPr>
          <w:rFonts w:ascii="宋体" w:hAnsi="宋体"/>
          <w:b/>
          <w:bCs/>
          <w:szCs w:val="21"/>
        </w:rPr>
      </w:pPr>
      <w:r>
        <w:rPr>
          <w:rFonts w:ascii="宋体" w:hAnsi="宋体" w:cs="宋体" w:hint="eastAsia"/>
          <w:b/>
          <w:bCs/>
          <w:szCs w:val="21"/>
        </w:rPr>
        <w:t>连云港市市区企业退休人员第六轮免费健康体检具体</w:t>
      </w:r>
      <w:r>
        <w:rPr>
          <w:rFonts w:ascii="宋体" w:hAnsi="宋体" w:cs="宋体" w:hint="eastAsia"/>
          <w:b/>
          <w:bCs/>
          <w:kern w:val="0"/>
          <w:szCs w:val="21"/>
        </w:rPr>
        <w:t>项目</w:t>
      </w:r>
    </w:p>
    <w:p w:rsidR="00DC190B" w:rsidRDefault="00DC190B" w:rsidP="00DC190B">
      <w:pPr>
        <w:autoSpaceDE w:val="0"/>
        <w:autoSpaceDN w:val="0"/>
        <w:adjustRightInd w:val="0"/>
        <w:spacing w:before="50" w:line="300" w:lineRule="exact"/>
        <w:jc w:val="center"/>
        <w:rPr>
          <w:b/>
          <w:bCs/>
          <w:kern w:val="0"/>
          <w:sz w:val="24"/>
        </w:rPr>
      </w:pPr>
      <w:r>
        <w:rPr>
          <w:rFonts w:eastAsia="方正小标宋简体"/>
          <w:b/>
          <w:bCs/>
          <w:kern w:val="0"/>
          <w:sz w:val="24"/>
        </w:rPr>
        <w:t xml:space="preserve"> </w:t>
      </w:r>
    </w:p>
    <w:tbl>
      <w:tblPr>
        <w:tblW w:w="0" w:type="auto"/>
        <w:jc w:val="center"/>
        <w:tblLayout w:type="fixed"/>
        <w:tblCellMar>
          <w:left w:w="0" w:type="dxa"/>
          <w:right w:w="0" w:type="dxa"/>
        </w:tblCellMar>
        <w:tblLook w:val="0000"/>
      </w:tblPr>
      <w:tblGrid>
        <w:gridCol w:w="643"/>
        <w:gridCol w:w="1565"/>
        <w:gridCol w:w="1680"/>
        <w:gridCol w:w="5560"/>
      </w:tblGrid>
      <w:tr w:rsidR="00DC190B" w:rsidTr="00353005">
        <w:trPr>
          <w:trHeight w:val="480"/>
          <w:jc w:val="center"/>
        </w:trPr>
        <w:tc>
          <w:tcPr>
            <w:tcW w:w="64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序号</w:t>
            </w:r>
          </w:p>
        </w:tc>
        <w:tc>
          <w:tcPr>
            <w:tcW w:w="156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体检项目</w:t>
            </w:r>
          </w:p>
        </w:tc>
        <w:tc>
          <w:tcPr>
            <w:tcW w:w="7240" w:type="dxa"/>
            <w:gridSpan w:val="2"/>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项目内容</w:t>
            </w:r>
          </w:p>
        </w:tc>
      </w:tr>
      <w:tr w:rsidR="00DC190B" w:rsidTr="00353005">
        <w:trPr>
          <w:trHeight w:val="345"/>
          <w:jc w:val="center"/>
        </w:trPr>
        <w:tc>
          <w:tcPr>
            <w:tcW w:w="643" w:type="dxa"/>
            <w:vMerge w:val="restar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1</w:t>
            </w:r>
          </w:p>
        </w:tc>
        <w:tc>
          <w:tcPr>
            <w:tcW w:w="1565" w:type="dxa"/>
            <w:vMerge w:val="restart"/>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一般查体</w:t>
            </w:r>
          </w:p>
        </w:tc>
        <w:tc>
          <w:tcPr>
            <w:tcW w:w="168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一般检查</w:t>
            </w:r>
          </w:p>
        </w:tc>
        <w:tc>
          <w:tcPr>
            <w:tcW w:w="556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身高、体重、体重指数、血压等</w:t>
            </w:r>
          </w:p>
        </w:tc>
      </w:tr>
      <w:tr w:rsidR="00DC190B" w:rsidTr="00353005">
        <w:trPr>
          <w:trHeight w:val="390"/>
          <w:jc w:val="center"/>
        </w:trPr>
        <w:tc>
          <w:tcPr>
            <w:tcW w:w="643" w:type="dxa"/>
            <w:vMerge/>
            <w:tcBorders>
              <w:top w:val="nil"/>
              <w:left w:val="single" w:sz="8" w:space="0" w:color="auto"/>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565" w:type="dxa"/>
            <w:vMerge/>
            <w:tcBorders>
              <w:top w:val="nil"/>
              <w:left w:val="nil"/>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68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内科检查</w:t>
            </w:r>
          </w:p>
        </w:tc>
        <w:tc>
          <w:tcPr>
            <w:tcW w:w="556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心、肺、肝、脾、神经系统等</w:t>
            </w:r>
          </w:p>
        </w:tc>
      </w:tr>
      <w:tr w:rsidR="00DC190B" w:rsidTr="00353005">
        <w:trPr>
          <w:trHeight w:val="480"/>
          <w:jc w:val="center"/>
        </w:trPr>
        <w:tc>
          <w:tcPr>
            <w:tcW w:w="643" w:type="dxa"/>
            <w:vMerge/>
            <w:tcBorders>
              <w:top w:val="nil"/>
              <w:left w:val="single" w:sz="8" w:space="0" w:color="auto"/>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565" w:type="dxa"/>
            <w:vMerge/>
            <w:tcBorders>
              <w:top w:val="nil"/>
              <w:left w:val="nil"/>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68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外科检查</w:t>
            </w:r>
          </w:p>
        </w:tc>
        <w:tc>
          <w:tcPr>
            <w:tcW w:w="556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皮肤、甲状腺、脊柱四肢、淋巴结等</w:t>
            </w:r>
          </w:p>
        </w:tc>
      </w:tr>
      <w:tr w:rsidR="00DC190B" w:rsidTr="00353005">
        <w:trPr>
          <w:trHeight w:val="401"/>
          <w:jc w:val="center"/>
        </w:trPr>
        <w:tc>
          <w:tcPr>
            <w:tcW w:w="643" w:type="dxa"/>
            <w:vMerge/>
            <w:tcBorders>
              <w:top w:val="nil"/>
              <w:left w:val="single" w:sz="8" w:space="0" w:color="auto"/>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565" w:type="dxa"/>
            <w:vMerge/>
            <w:tcBorders>
              <w:top w:val="nil"/>
              <w:left w:val="nil"/>
              <w:bottom w:val="single" w:sz="8" w:space="0" w:color="auto"/>
              <w:right w:val="single" w:sz="8" w:space="0" w:color="auto"/>
            </w:tcBorders>
            <w:vAlign w:val="center"/>
          </w:tcPr>
          <w:p w:rsidR="00DC190B" w:rsidRDefault="00DC190B" w:rsidP="00353005">
            <w:pPr>
              <w:widowControl/>
              <w:jc w:val="left"/>
              <w:rPr>
                <w:rFonts w:ascii="宋体" w:hAnsi="宋体"/>
                <w:color w:val="000000"/>
                <w:kern w:val="0"/>
                <w:szCs w:val="21"/>
              </w:rPr>
            </w:pPr>
          </w:p>
        </w:tc>
        <w:tc>
          <w:tcPr>
            <w:tcW w:w="168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眼科检查</w:t>
            </w:r>
          </w:p>
        </w:tc>
        <w:tc>
          <w:tcPr>
            <w:tcW w:w="556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视力、眼睑、</w:t>
            </w:r>
            <w:r>
              <w:rPr>
                <w:rFonts w:ascii="宋体" w:hAnsi="宋体" w:hint="eastAsia"/>
                <w:szCs w:val="21"/>
              </w:rPr>
              <w:t>色觉、晶状体、眼底检查、</w:t>
            </w:r>
            <w:r>
              <w:rPr>
                <w:rFonts w:ascii="宋体" w:hAnsi="宋体"/>
                <w:color w:val="000000"/>
                <w:kern w:val="0"/>
                <w:szCs w:val="21"/>
              </w:rPr>
              <w:t>角结膜</w:t>
            </w:r>
            <w:r>
              <w:rPr>
                <w:rFonts w:ascii="宋体" w:hAnsi="宋体" w:hint="eastAsia"/>
                <w:szCs w:val="21"/>
              </w:rPr>
              <w:t>等</w:t>
            </w:r>
          </w:p>
        </w:tc>
      </w:tr>
      <w:tr w:rsidR="00DC190B" w:rsidTr="00353005">
        <w:trPr>
          <w:trHeight w:val="540"/>
          <w:jc w:val="center"/>
        </w:trPr>
        <w:tc>
          <w:tcPr>
            <w:tcW w:w="643" w:type="dxa"/>
            <w:vMerge/>
            <w:tcBorders>
              <w:top w:val="nil"/>
              <w:left w:val="single" w:sz="8" w:space="0" w:color="auto"/>
              <w:bottom w:val="single" w:sz="8" w:space="0" w:color="auto"/>
              <w:right w:val="single" w:sz="8" w:space="0" w:color="auto"/>
            </w:tcBorders>
            <w:vAlign w:val="center"/>
          </w:tcPr>
          <w:p w:rsidR="00DC190B" w:rsidRDefault="00DC190B" w:rsidP="00353005">
            <w:pPr>
              <w:widowControl/>
              <w:jc w:val="left"/>
              <w:rPr>
                <w:rFonts w:ascii="宋体" w:hAnsi="宋体"/>
                <w:kern w:val="0"/>
                <w:szCs w:val="21"/>
              </w:rPr>
            </w:pPr>
          </w:p>
        </w:tc>
        <w:tc>
          <w:tcPr>
            <w:tcW w:w="1565" w:type="dxa"/>
            <w:vMerge/>
            <w:tcBorders>
              <w:top w:val="nil"/>
              <w:left w:val="nil"/>
              <w:bottom w:val="single" w:sz="8" w:space="0" w:color="auto"/>
              <w:right w:val="single" w:sz="8" w:space="0" w:color="auto"/>
            </w:tcBorders>
            <w:vAlign w:val="center"/>
          </w:tcPr>
          <w:p w:rsidR="00DC190B" w:rsidRDefault="00DC190B" w:rsidP="00353005">
            <w:pPr>
              <w:widowControl/>
              <w:jc w:val="left"/>
              <w:rPr>
                <w:rFonts w:ascii="宋体" w:hAnsi="宋体"/>
                <w:kern w:val="0"/>
                <w:szCs w:val="21"/>
              </w:rPr>
            </w:pPr>
          </w:p>
        </w:tc>
        <w:tc>
          <w:tcPr>
            <w:tcW w:w="168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kern w:val="0"/>
                <w:szCs w:val="21"/>
              </w:rPr>
            </w:pPr>
            <w:r>
              <w:rPr>
                <w:rFonts w:ascii="宋体" w:hAnsi="宋体"/>
                <w:kern w:val="0"/>
                <w:szCs w:val="21"/>
              </w:rPr>
              <w:t>耳鼻喉科检查</w:t>
            </w:r>
          </w:p>
        </w:tc>
        <w:tc>
          <w:tcPr>
            <w:tcW w:w="5560"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kern w:val="0"/>
                <w:szCs w:val="21"/>
              </w:rPr>
            </w:pPr>
            <w:r>
              <w:rPr>
                <w:rFonts w:ascii="宋体" w:hAnsi="宋体"/>
                <w:kern w:val="0"/>
                <w:szCs w:val="21"/>
              </w:rPr>
              <w:t>听力、外耳道、鼓膜、鼻前庭、咽、喉等</w:t>
            </w:r>
          </w:p>
        </w:tc>
      </w:tr>
      <w:tr w:rsidR="00DC190B" w:rsidTr="00353005">
        <w:trPr>
          <w:trHeight w:val="465"/>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2</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血常规</w:t>
            </w:r>
          </w:p>
        </w:tc>
        <w:tc>
          <w:tcPr>
            <w:tcW w:w="1680"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血液常规18项</w:t>
            </w:r>
          </w:p>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（三分类）</w:t>
            </w:r>
          </w:p>
        </w:tc>
        <w:tc>
          <w:tcPr>
            <w:tcW w:w="5560"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白细胞、红细胞、血红蛋白、血小板、中心粒细胞计数、中性粒细胞百分比、淋巴细胞计数、淋巴细胞百分比、单</w:t>
            </w:r>
            <w:r>
              <w:rPr>
                <w:rFonts w:ascii="宋体" w:hAnsi="宋体"/>
                <w:color w:val="000000"/>
                <w:kern w:val="0"/>
                <w:szCs w:val="21"/>
              </w:rPr>
              <w:lastRenderedPageBreak/>
              <w:t>核细胞计数、单核细胞百分比、红细胞压积、红细胞平均体积、平均血红蛋白量、平均血红蛋白浓度、红细胞分布宽度SD、血小板压积、平均血小板体积、血小板分布宽度</w:t>
            </w:r>
          </w:p>
        </w:tc>
      </w:tr>
      <w:tr w:rsidR="00DC190B" w:rsidTr="00353005">
        <w:trPr>
          <w:trHeight w:val="750"/>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lastRenderedPageBreak/>
              <w:t>3</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肝功</w:t>
            </w:r>
            <w:r>
              <w:rPr>
                <w:rFonts w:ascii="宋体" w:hAnsi="宋体" w:hint="eastAsia"/>
                <w:color w:val="000000"/>
                <w:kern w:val="0"/>
                <w:szCs w:val="21"/>
              </w:rPr>
              <w:t>二</w:t>
            </w:r>
            <w:r>
              <w:rPr>
                <w:rFonts w:ascii="宋体" w:hAnsi="宋体"/>
                <w:color w:val="000000"/>
                <w:kern w:val="0"/>
                <w:szCs w:val="21"/>
              </w:rPr>
              <w:t>项</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谷丙转氨酶、谷草转氨酶</w:t>
            </w:r>
          </w:p>
        </w:tc>
      </w:tr>
      <w:tr w:rsidR="00DC190B" w:rsidTr="00353005">
        <w:trPr>
          <w:trHeight w:val="477"/>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4</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肾功二项</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尿素</w:t>
            </w:r>
            <w:r>
              <w:rPr>
                <w:rFonts w:ascii="宋体" w:hAnsi="宋体" w:hint="eastAsia"/>
                <w:color w:val="000000"/>
                <w:szCs w:val="21"/>
              </w:rPr>
              <w:t>氮</w:t>
            </w:r>
            <w:r>
              <w:rPr>
                <w:rFonts w:ascii="宋体" w:hAnsi="宋体"/>
                <w:color w:val="000000"/>
                <w:kern w:val="0"/>
                <w:szCs w:val="21"/>
              </w:rPr>
              <w:t>、</w:t>
            </w:r>
            <w:r>
              <w:rPr>
                <w:rFonts w:ascii="宋体" w:hAnsi="宋体" w:hint="eastAsia"/>
                <w:szCs w:val="21"/>
              </w:rPr>
              <w:t>血</w:t>
            </w:r>
            <w:r>
              <w:rPr>
                <w:rFonts w:ascii="宋体" w:hAnsi="宋体"/>
                <w:color w:val="000000"/>
                <w:kern w:val="0"/>
                <w:szCs w:val="21"/>
              </w:rPr>
              <w:t xml:space="preserve">肌酐 </w:t>
            </w:r>
          </w:p>
        </w:tc>
      </w:tr>
      <w:tr w:rsidR="00DC190B" w:rsidTr="00353005">
        <w:trPr>
          <w:trHeight w:val="455"/>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5</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血尿酸</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检查痛风</w:t>
            </w:r>
          </w:p>
        </w:tc>
      </w:tr>
      <w:tr w:rsidR="00DC190B" w:rsidTr="00353005">
        <w:trPr>
          <w:trHeight w:val="475"/>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6</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血糖</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空腹血糖</w:t>
            </w:r>
          </w:p>
        </w:tc>
      </w:tr>
      <w:tr w:rsidR="00DC190B" w:rsidTr="00353005">
        <w:trPr>
          <w:trHeight w:val="466"/>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7</w:t>
            </w:r>
          </w:p>
        </w:tc>
        <w:tc>
          <w:tcPr>
            <w:tcW w:w="1565" w:type="dxa"/>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血脂四项</w:t>
            </w:r>
          </w:p>
        </w:tc>
        <w:tc>
          <w:tcPr>
            <w:tcW w:w="724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总胆固醇、甘油三脂、高密度脂蛋白、低密度脂蛋白</w:t>
            </w:r>
          </w:p>
        </w:tc>
      </w:tr>
      <w:tr w:rsidR="00DC190B" w:rsidTr="00353005">
        <w:trPr>
          <w:trHeight w:val="527"/>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8</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尿常规</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尿白细胞、尿隐血、尿葡萄糖、尿蛋白质、尿比重、</w:t>
            </w:r>
          </w:p>
        </w:tc>
      </w:tr>
      <w:tr w:rsidR="00DC190B" w:rsidTr="00353005">
        <w:trPr>
          <w:trHeight w:val="622"/>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9</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心电图</w:t>
            </w:r>
          </w:p>
          <w:p w:rsidR="00DC190B" w:rsidRDefault="00DC190B" w:rsidP="00353005">
            <w:pPr>
              <w:widowControl/>
              <w:spacing w:line="300" w:lineRule="atLeast"/>
              <w:jc w:val="left"/>
              <w:rPr>
                <w:rFonts w:ascii="宋体" w:hAnsi="宋体"/>
                <w:color w:val="000000"/>
                <w:kern w:val="0"/>
                <w:szCs w:val="21"/>
              </w:rPr>
            </w:pPr>
            <w:r>
              <w:rPr>
                <w:rFonts w:ascii="宋体" w:hAnsi="宋体"/>
                <w:color w:val="000000"/>
                <w:kern w:val="0"/>
                <w:szCs w:val="21"/>
              </w:rPr>
              <w:t>（十二导联）</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—筛查心率、心律异常，心房心室肥大，心肌缺血及心肌梗塞等疾病</w:t>
            </w:r>
          </w:p>
        </w:tc>
      </w:tr>
      <w:tr w:rsidR="00DC190B" w:rsidTr="00353005">
        <w:trPr>
          <w:trHeight w:val="620"/>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10</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szCs w:val="21"/>
              </w:rPr>
            </w:pPr>
            <w:r>
              <w:rPr>
                <w:rFonts w:ascii="宋体" w:hAnsi="宋体" w:hint="eastAsia"/>
                <w:color w:val="000000"/>
                <w:szCs w:val="21"/>
              </w:rPr>
              <w:t>数字化拍片</w:t>
            </w:r>
          </w:p>
          <w:p w:rsidR="00DC190B" w:rsidRDefault="00DC190B" w:rsidP="00353005">
            <w:pPr>
              <w:widowControl/>
              <w:spacing w:line="300" w:lineRule="atLeast"/>
              <w:jc w:val="center"/>
              <w:rPr>
                <w:rFonts w:ascii="宋体" w:hAnsi="宋体"/>
                <w:color w:val="000000"/>
                <w:kern w:val="0"/>
                <w:szCs w:val="21"/>
              </w:rPr>
            </w:pPr>
            <w:r>
              <w:rPr>
                <w:rFonts w:ascii="宋体" w:hAnsi="宋体" w:hint="eastAsia"/>
                <w:color w:val="000000"/>
                <w:sz w:val="18"/>
                <w:szCs w:val="18"/>
              </w:rPr>
              <w:t>（胸部正位片）</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ind w:firstLine="826"/>
              <w:jc w:val="left"/>
              <w:rPr>
                <w:rFonts w:ascii="宋体" w:hAnsi="宋体"/>
                <w:color w:val="000000"/>
                <w:kern w:val="0"/>
                <w:szCs w:val="21"/>
              </w:rPr>
            </w:pPr>
            <w:r>
              <w:rPr>
                <w:rFonts w:ascii="宋体" w:hAnsi="宋体"/>
                <w:color w:val="000000"/>
                <w:kern w:val="0"/>
                <w:szCs w:val="21"/>
              </w:rPr>
              <w:t>—低辐射，筛查肺、心脏、胸部、脊柱等疾病</w:t>
            </w:r>
          </w:p>
          <w:p w:rsidR="00DC190B" w:rsidRDefault="00DC190B" w:rsidP="00353005">
            <w:pPr>
              <w:widowControl/>
              <w:spacing w:line="300" w:lineRule="atLeast"/>
              <w:ind w:firstLine="826"/>
              <w:jc w:val="left"/>
              <w:rPr>
                <w:rFonts w:ascii="宋体" w:hAnsi="宋体"/>
                <w:b/>
                <w:i/>
                <w:color w:val="00B0F0"/>
                <w:kern w:val="0"/>
                <w:sz w:val="18"/>
                <w:szCs w:val="18"/>
              </w:rPr>
            </w:pPr>
          </w:p>
        </w:tc>
      </w:tr>
      <w:tr w:rsidR="00DC190B" w:rsidTr="00353005">
        <w:trPr>
          <w:trHeight w:val="628"/>
          <w:jc w:val="center"/>
        </w:trPr>
        <w:tc>
          <w:tcPr>
            <w:tcW w:w="64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11</w:t>
            </w:r>
          </w:p>
        </w:tc>
        <w:tc>
          <w:tcPr>
            <w:tcW w:w="1565"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腹部</w:t>
            </w:r>
            <w:r>
              <w:rPr>
                <w:rFonts w:ascii="宋体" w:hAnsi="宋体" w:hint="eastAsia"/>
                <w:color w:val="000000"/>
                <w:kern w:val="0"/>
                <w:szCs w:val="21"/>
              </w:rPr>
              <w:t>彩</w:t>
            </w:r>
            <w:r>
              <w:rPr>
                <w:rFonts w:ascii="宋体" w:hAnsi="宋体"/>
                <w:color w:val="000000"/>
                <w:kern w:val="0"/>
                <w:szCs w:val="21"/>
              </w:rPr>
              <w:t>超</w:t>
            </w:r>
          </w:p>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w:t>
            </w:r>
            <w:r>
              <w:rPr>
                <w:rFonts w:ascii="宋体" w:hAnsi="宋体"/>
                <w:color w:val="000000"/>
                <w:kern w:val="0"/>
                <w:sz w:val="18"/>
                <w:szCs w:val="18"/>
              </w:rPr>
              <w:t>肝胆脾胰</w:t>
            </w:r>
            <w:r>
              <w:rPr>
                <w:rFonts w:ascii="宋体" w:hAnsi="宋体" w:hint="eastAsia"/>
                <w:color w:val="000000"/>
                <w:kern w:val="0"/>
                <w:sz w:val="18"/>
                <w:szCs w:val="18"/>
              </w:rPr>
              <w:t>肾</w:t>
            </w:r>
            <w:r>
              <w:rPr>
                <w:rFonts w:ascii="宋体" w:hAnsi="宋体"/>
                <w:color w:val="000000"/>
                <w:kern w:val="0"/>
                <w:szCs w:val="21"/>
              </w:rPr>
              <w:t>）</w:t>
            </w:r>
          </w:p>
        </w:tc>
        <w:tc>
          <w:tcPr>
            <w:tcW w:w="7240"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DC190B" w:rsidRDefault="00DC190B" w:rsidP="00353005">
            <w:pPr>
              <w:widowControl/>
              <w:spacing w:line="300" w:lineRule="atLeast"/>
              <w:jc w:val="center"/>
              <w:rPr>
                <w:rFonts w:ascii="宋体" w:hAnsi="宋体"/>
                <w:color w:val="000000"/>
                <w:kern w:val="0"/>
                <w:szCs w:val="21"/>
              </w:rPr>
            </w:pPr>
            <w:r>
              <w:rPr>
                <w:rFonts w:ascii="宋体" w:hAnsi="宋体"/>
                <w:color w:val="000000"/>
                <w:kern w:val="0"/>
                <w:szCs w:val="21"/>
              </w:rPr>
              <w:t>—筛查占位性病变，形态结构改变，结石、积水、炎症、增生、囊肿等</w:t>
            </w:r>
          </w:p>
        </w:tc>
      </w:tr>
    </w:tbl>
    <w:p w:rsidR="00DC190B" w:rsidRPr="00DC190B" w:rsidRDefault="00DC190B" w:rsidP="00DC190B">
      <w:pPr>
        <w:spacing w:line="360" w:lineRule="auto"/>
        <w:ind w:firstLineChars="200" w:firstLine="422"/>
        <w:rPr>
          <w:rFonts w:ascii="宋体" w:hAnsi="宋体"/>
          <w:b/>
          <w:szCs w:val="21"/>
        </w:rPr>
      </w:pPr>
      <w:r w:rsidRPr="00DC190B">
        <w:rPr>
          <w:rFonts w:ascii="宋体" w:hAnsi="宋体"/>
          <w:b/>
          <w:szCs w:val="21"/>
        </w:rPr>
        <w:t>如有增加内容或升级服务内容，须在</w:t>
      </w:r>
      <w:r w:rsidRPr="00DC190B">
        <w:rPr>
          <w:rFonts w:ascii="宋体" w:hAnsi="宋体" w:hint="eastAsia"/>
          <w:b/>
          <w:szCs w:val="21"/>
        </w:rPr>
        <w:t>投标文件</w:t>
      </w:r>
      <w:r w:rsidRPr="00DC190B">
        <w:rPr>
          <w:rFonts w:ascii="宋体" w:hAnsi="宋体"/>
          <w:b/>
          <w:szCs w:val="21"/>
        </w:rPr>
        <w:t>中专项列出。</w:t>
      </w:r>
    </w:p>
    <w:p w:rsidR="006B5489" w:rsidRDefault="006B5489">
      <w:pPr>
        <w:spacing w:line="360" w:lineRule="auto"/>
        <w:ind w:firstLineChars="200" w:firstLine="420"/>
        <w:rPr>
          <w:rFonts w:ascii="宋体" w:hAnsi="宋体"/>
          <w:szCs w:val="21"/>
        </w:rPr>
      </w:pPr>
      <w:r>
        <w:rPr>
          <w:rFonts w:ascii="宋体" w:hAnsi="宋体"/>
          <w:szCs w:val="21"/>
        </w:rPr>
        <w:t>（</w:t>
      </w:r>
      <w:r w:rsidR="00730997">
        <w:rPr>
          <w:rFonts w:ascii="宋体" w:hAnsi="宋体" w:hint="eastAsia"/>
          <w:szCs w:val="21"/>
        </w:rPr>
        <w:t>四</w:t>
      </w:r>
      <w:r>
        <w:rPr>
          <w:rFonts w:ascii="宋体" w:hAnsi="宋体"/>
          <w:szCs w:val="21"/>
        </w:rPr>
        <w:t>）服务场所</w:t>
      </w:r>
      <w:r w:rsidR="00730997">
        <w:rPr>
          <w:rFonts w:ascii="宋体" w:hAnsi="宋体" w:hint="eastAsia"/>
          <w:szCs w:val="21"/>
        </w:rPr>
        <w:t>及</w:t>
      </w:r>
      <w:r w:rsidR="00730997">
        <w:rPr>
          <w:rFonts w:ascii="宋体" w:hAnsi="宋体"/>
          <w:szCs w:val="21"/>
        </w:rPr>
        <w:t>内部机构设置、人员及资质</w:t>
      </w:r>
    </w:p>
    <w:p w:rsidR="006B5489" w:rsidRDefault="006B5489">
      <w:pPr>
        <w:spacing w:line="360" w:lineRule="auto"/>
        <w:ind w:firstLineChars="200" w:firstLine="420"/>
        <w:rPr>
          <w:rFonts w:ascii="宋体" w:hAnsi="宋体"/>
          <w:szCs w:val="21"/>
        </w:rPr>
      </w:pPr>
      <w:r>
        <w:rPr>
          <w:rFonts w:ascii="宋体" w:hAnsi="宋体"/>
          <w:szCs w:val="21"/>
        </w:rPr>
        <w:t>有独立的体检场所，充分与门诊病人隔离，避免交叉感染，候检大厅面积不低于</w:t>
      </w:r>
      <w:r>
        <w:rPr>
          <w:rFonts w:ascii="宋体" w:hAnsi="宋体" w:hint="eastAsia"/>
          <w:szCs w:val="21"/>
        </w:rPr>
        <w:t>300</w:t>
      </w:r>
      <w:r>
        <w:rPr>
          <w:rFonts w:ascii="宋体" w:hAnsi="宋体"/>
          <w:szCs w:val="21"/>
        </w:rPr>
        <w:t>平米；体检服务区域内须拥有</w:t>
      </w:r>
      <w:r w:rsidR="003D3DD0">
        <w:rPr>
          <w:rFonts w:ascii="宋体" w:hAnsi="宋体" w:hint="eastAsia"/>
          <w:szCs w:val="21"/>
        </w:rPr>
        <w:t>5</w:t>
      </w:r>
      <w:r>
        <w:rPr>
          <w:rFonts w:ascii="宋体" w:hAnsi="宋体"/>
          <w:szCs w:val="21"/>
        </w:rPr>
        <w:t>0个以上餐位的餐厅。</w:t>
      </w:r>
    </w:p>
    <w:p w:rsidR="006B5489" w:rsidRDefault="006B5489">
      <w:pPr>
        <w:spacing w:line="360" w:lineRule="auto"/>
        <w:ind w:firstLineChars="200" w:firstLine="420"/>
        <w:rPr>
          <w:rFonts w:ascii="宋体" w:hAnsi="宋体"/>
          <w:szCs w:val="21"/>
        </w:rPr>
      </w:pPr>
      <w:r>
        <w:rPr>
          <w:rFonts w:ascii="宋体" w:hAnsi="宋体"/>
          <w:szCs w:val="21"/>
        </w:rPr>
        <w:t>相应检查科室设置齐全；主检医师由副主任医师以上职称者担任。</w:t>
      </w:r>
    </w:p>
    <w:p w:rsidR="006B5489" w:rsidRDefault="006B5489">
      <w:pPr>
        <w:spacing w:line="360" w:lineRule="auto"/>
        <w:ind w:firstLineChars="200" w:firstLine="420"/>
        <w:rPr>
          <w:rFonts w:ascii="宋体" w:hAnsi="宋体"/>
          <w:szCs w:val="21"/>
        </w:rPr>
      </w:pPr>
      <w:r>
        <w:rPr>
          <w:rFonts w:ascii="宋体" w:hAnsi="宋体"/>
          <w:szCs w:val="21"/>
        </w:rPr>
        <w:t>（</w:t>
      </w:r>
      <w:r w:rsidR="0009237A">
        <w:rPr>
          <w:rFonts w:ascii="宋体" w:hAnsi="宋体" w:hint="eastAsia"/>
          <w:szCs w:val="21"/>
        </w:rPr>
        <w:t>五</w:t>
      </w:r>
      <w:r>
        <w:rPr>
          <w:rFonts w:ascii="宋体" w:hAnsi="宋体"/>
          <w:szCs w:val="21"/>
        </w:rPr>
        <w:t>）设备</w:t>
      </w:r>
    </w:p>
    <w:p w:rsidR="006B5489" w:rsidRPr="008C4372" w:rsidRDefault="006B5489" w:rsidP="0074305E">
      <w:pPr>
        <w:spacing w:line="360" w:lineRule="auto"/>
        <w:ind w:firstLineChars="200" w:firstLine="420"/>
        <w:rPr>
          <w:rFonts w:ascii="宋体" w:hAnsi="宋体"/>
          <w:szCs w:val="21"/>
        </w:rPr>
      </w:pPr>
      <w:r w:rsidRPr="008C4372">
        <w:rPr>
          <w:rFonts w:ascii="宋体" w:hAnsi="宋体"/>
          <w:szCs w:val="21"/>
        </w:rPr>
        <w:t>拟投入的涉及所有</w:t>
      </w:r>
      <w:r w:rsidR="0009237A" w:rsidRPr="008C4372">
        <w:rPr>
          <w:rFonts w:ascii="宋体" w:hAnsi="宋体"/>
          <w:szCs w:val="21"/>
        </w:rPr>
        <w:t>体检项目的自有设备</w:t>
      </w:r>
      <w:r w:rsidR="0074305E" w:rsidRPr="008C4372">
        <w:rPr>
          <w:rFonts w:ascii="宋体" w:hAnsi="宋体" w:hint="eastAsia"/>
          <w:szCs w:val="21"/>
        </w:rPr>
        <w:t>（</w:t>
      </w:r>
      <w:r w:rsidR="0009237A" w:rsidRPr="008C4372">
        <w:rPr>
          <w:rFonts w:ascii="宋体" w:hAnsi="宋体" w:hint="eastAsia"/>
          <w:szCs w:val="21"/>
        </w:rPr>
        <w:t>包含</w:t>
      </w:r>
      <w:r w:rsidRPr="008C4372">
        <w:rPr>
          <w:rFonts w:ascii="宋体" w:hAnsi="宋体" w:hint="eastAsia"/>
          <w:szCs w:val="21"/>
        </w:rPr>
        <w:t>彩</w:t>
      </w:r>
      <w:r w:rsidRPr="008C4372">
        <w:rPr>
          <w:rFonts w:ascii="宋体" w:hAnsi="宋体"/>
          <w:szCs w:val="21"/>
        </w:rPr>
        <w:t>超机、胸透机、生化仪、血检设备、尿检设备、心电图仪等六种主要设备</w:t>
      </w:r>
      <w:r w:rsidR="0074305E" w:rsidRPr="008C4372">
        <w:rPr>
          <w:rFonts w:ascii="宋体" w:hAnsi="宋体" w:hint="eastAsia"/>
          <w:szCs w:val="21"/>
        </w:rPr>
        <w:t>）须在使用期限内且能正常操作。</w:t>
      </w:r>
    </w:p>
    <w:p w:rsidR="006C669C" w:rsidRDefault="00730997" w:rsidP="00DB2DBC">
      <w:pPr>
        <w:spacing w:line="360" w:lineRule="auto"/>
        <w:ind w:firstLineChars="200" w:firstLine="420"/>
        <w:rPr>
          <w:rFonts w:ascii="宋体" w:hAnsi="宋体"/>
          <w:szCs w:val="21"/>
        </w:rPr>
      </w:pPr>
      <w:r>
        <w:rPr>
          <w:rFonts w:ascii="宋体" w:hAnsi="宋体"/>
          <w:szCs w:val="21"/>
        </w:rPr>
        <w:t>（</w:t>
      </w:r>
      <w:r>
        <w:rPr>
          <w:rFonts w:ascii="宋体" w:hAnsi="宋体" w:hint="eastAsia"/>
          <w:szCs w:val="21"/>
        </w:rPr>
        <w:t>六</w:t>
      </w:r>
      <w:r>
        <w:rPr>
          <w:rFonts w:ascii="宋体" w:hAnsi="宋体"/>
          <w:szCs w:val="21"/>
        </w:rPr>
        <w:t>）</w:t>
      </w:r>
      <w:r w:rsidR="00DB2DBC">
        <w:rPr>
          <w:rFonts w:ascii="宋体" w:hAnsi="宋体" w:hint="eastAsia"/>
          <w:szCs w:val="21"/>
        </w:rPr>
        <w:t>付款方式：按月考核，根据考核办法按月结算。</w:t>
      </w:r>
    </w:p>
    <w:p w:rsidR="00DB2DBC" w:rsidRDefault="00DB2DBC" w:rsidP="00DB2DBC">
      <w:pPr>
        <w:spacing w:line="360" w:lineRule="auto"/>
        <w:ind w:firstLineChars="200" w:firstLine="420"/>
        <w:rPr>
          <w:rFonts w:ascii="宋体" w:hAnsi="宋体"/>
          <w:szCs w:val="21"/>
        </w:rPr>
      </w:pPr>
      <w:r>
        <w:rPr>
          <w:rFonts w:ascii="宋体" w:hAnsi="宋体" w:hint="eastAsia"/>
          <w:szCs w:val="21"/>
        </w:rPr>
        <w:t>（七）</w:t>
      </w:r>
      <w:r>
        <w:rPr>
          <w:rFonts w:ascii="宋体" w:hAnsi="宋体"/>
          <w:szCs w:val="21"/>
        </w:rPr>
        <w:t>其他</w:t>
      </w:r>
    </w:p>
    <w:p w:rsidR="00DB2DBC" w:rsidRDefault="00DB2DBC" w:rsidP="00DB2DBC">
      <w:pPr>
        <w:spacing w:line="360" w:lineRule="auto"/>
        <w:ind w:firstLineChars="200" w:firstLine="420"/>
        <w:rPr>
          <w:rFonts w:ascii="宋体" w:hAnsi="宋体"/>
          <w:szCs w:val="21"/>
        </w:rPr>
      </w:pPr>
      <w:r>
        <w:rPr>
          <w:rFonts w:ascii="宋体" w:hAnsi="宋体" w:hint="eastAsia"/>
          <w:szCs w:val="21"/>
        </w:rPr>
        <w:t>1、</w:t>
      </w:r>
      <w:r>
        <w:rPr>
          <w:rFonts w:ascii="宋体" w:hAnsi="宋体"/>
          <w:szCs w:val="21"/>
        </w:rPr>
        <w:t>由参检退休人员</w:t>
      </w:r>
      <w:r>
        <w:rPr>
          <w:rFonts w:ascii="宋体" w:hAnsi="宋体" w:hint="eastAsia"/>
          <w:szCs w:val="21"/>
        </w:rPr>
        <w:t>根据就近原则</w:t>
      </w:r>
      <w:r>
        <w:rPr>
          <w:rFonts w:ascii="宋体" w:hAnsi="宋体"/>
          <w:szCs w:val="21"/>
        </w:rPr>
        <w:t>自主选择中标人，待体检工作结束后按实际参检人数结算体检费用。</w:t>
      </w:r>
      <w:r>
        <w:rPr>
          <w:rFonts w:ascii="宋体" w:hAnsi="宋体" w:hint="eastAsia"/>
          <w:szCs w:val="21"/>
        </w:rPr>
        <w:t>本项目参检退休人员身份确认采用社会保障卡加注标识和人脸识别认证相结合的方式，中标人须按采购人要求做好“无表体检”+“无感认证”相关配合工作，确保体检工作顺利开展。</w:t>
      </w:r>
    </w:p>
    <w:p w:rsidR="00DB2DBC" w:rsidRDefault="00DB2DBC" w:rsidP="00DB2DBC">
      <w:pPr>
        <w:spacing w:line="360" w:lineRule="auto"/>
        <w:ind w:firstLineChars="200" w:firstLine="420"/>
        <w:rPr>
          <w:rFonts w:ascii="宋体" w:hAnsi="宋体"/>
          <w:szCs w:val="21"/>
        </w:rPr>
      </w:pPr>
      <w:r>
        <w:rPr>
          <w:rFonts w:ascii="宋体" w:hAnsi="宋体" w:hint="eastAsia"/>
          <w:szCs w:val="21"/>
        </w:rPr>
        <w:t>2、要尊重参检人员隐私，确保数据安全。中标人未经允许不得随意使用、外传体检结果及个人信息。</w:t>
      </w:r>
    </w:p>
    <w:p w:rsidR="00DB2DBC" w:rsidRDefault="00DB2DBC" w:rsidP="00730997">
      <w:pPr>
        <w:spacing w:line="360" w:lineRule="auto"/>
        <w:ind w:firstLineChars="200" w:firstLine="420"/>
        <w:rPr>
          <w:rFonts w:ascii="宋体" w:hAnsi="宋体"/>
          <w:szCs w:val="21"/>
        </w:rPr>
      </w:pPr>
    </w:p>
    <w:p w:rsidR="006B5489" w:rsidRDefault="00730997">
      <w:pPr>
        <w:spacing w:line="360" w:lineRule="auto"/>
        <w:ind w:firstLineChars="200" w:firstLine="422"/>
        <w:rPr>
          <w:rFonts w:ascii="宋体" w:hAnsi="宋体"/>
          <w:b/>
          <w:szCs w:val="21"/>
        </w:rPr>
      </w:pPr>
      <w:r>
        <w:rPr>
          <w:rFonts w:ascii="宋体" w:hAnsi="宋体" w:hint="eastAsia"/>
          <w:b/>
          <w:szCs w:val="21"/>
        </w:rPr>
        <w:lastRenderedPageBreak/>
        <w:t>三</w:t>
      </w:r>
      <w:r w:rsidR="006B5489">
        <w:rPr>
          <w:rFonts w:ascii="宋体" w:hAnsi="宋体"/>
          <w:b/>
          <w:szCs w:val="21"/>
        </w:rPr>
        <w:t>、服务要求</w:t>
      </w:r>
    </w:p>
    <w:p w:rsidR="006B5489" w:rsidRDefault="006B5489">
      <w:pPr>
        <w:spacing w:line="360" w:lineRule="auto"/>
        <w:ind w:firstLineChars="200" w:firstLine="420"/>
        <w:rPr>
          <w:rFonts w:ascii="宋体" w:hAnsi="宋体"/>
          <w:szCs w:val="21"/>
        </w:rPr>
      </w:pPr>
      <w:r>
        <w:rPr>
          <w:rFonts w:ascii="宋体" w:hAnsi="宋体"/>
          <w:szCs w:val="21"/>
        </w:rPr>
        <w:t>（一）全程基本服务</w:t>
      </w:r>
    </w:p>
    <w:p w:rsidR="006B5489" w:rsidRDefault="006B5489">
      <w:pPr>
        <w:spacing w:line="360" w:lineRule="auto"/>
        <w:ind w:firstLineChars="200" w:firstLine="420"/>
        <w:rPr>
          <w:rFonts w:ascii="宋体" w:hAnsi="宋体"/>
          <w:szCs w:val="21"/>
        </w:rPr>
      </w:pPr>
      <w:r>
        <w:rPr>
          <w:rFonts w:ascii="宋体" w:hAnsi="宋体"/>
          <w:szCs w:val="21"/>
        </w:rPr>
        <w:t>1、项目实施</w:t>
      </w:r>
      <w:r w:rsidR="00510533">
        <w:rPr>
          <w:rFonts w:ascii="宋体" w:hAnsi="宋体" w:hint="eastAsia"/>
          <w:szCs w:val="21"/>
        </w:rPr>
        <w:t>期间</w:t>
      </w:r>
      <w:r>
        <w:rPr>
          <w:rFonts w:ascii="宋体" w:hAnsi="宋体"/>
          <w:szCs w:val="21"/>
        </w:rPr>
        <w:t>，安排专人对接，确保相关数据对接顺利和体检工作顺利进行。负责做好体检资料的制作、管理和发放( 包括早餐券，体检须知等)。如遇漏报参检退休人员等情况，应及时补检。</w:t>
      </w:r>
    </w:p>
    <w:p w:rsidR="006B5489" w:rsidRDefault="006B5489">
      <w:pPr>
        <w:spacing w:line="360" w:lineRule="auto"/>
        <w:ind w:firstLineChars="200" w:firstLine="420"/>
        <w:rPr>
          <w:rFonts w:ascii="宋体" w:hAnsi="宋体"/>
          <w:szCs w:val="21"/>
        </w:rPr>
      </w:pPr>
      <w:r>
        <w:rPr>
          <w:rFonts w:ascii="宋体" w:hAnsi="宋体"/>
          <w:szCs w:val="21"/>
        </w:rPr>
        <w:t>2、项目实施中，体检现场范围内须有清晰准确的体检引导标志牌及体检导诊员并足量提供早餐。如遇检出急性传染病、恶性肿瘤等特殊情况，应在1个工作日内反馈至参检退休人员；如胸部正位片发现情况异常，须免费提供胶片（如果使用DR提供相关图片资料）；对当场发觉可疑有误的检查，须免费进行复查，并及时告知复查名单、内容等。</w:t>
      </w:r>
    </w:p>
    <w:p w:rsidR="006B5489" w:rsidRDefault="006B5489">
      <w:pPr>
        <w:spacing w:line="360" w:lineRule="auto"/>
        <w:ind w:firstLineChars="200" w:firstLine="420"/>
        <w:rPr>
          <w:rFonts w:ascii="宋体" w:hAnsi="宋体"/>
          <w:szCs w:val="21"/>
        </w:rPr>
      </w:pPr>
      <w:r>
        <w:rPr>
          <w:rFonts w:ascii="宋体" w:hAnsi="宋体"/>
          <w:szCs w:val="21"/>
        </w:rPr>
        <w:t>3、项目实施</w:t>
      </w:r>
      <w:r w:rsidR="003B10F2">
        <w:rPr>
          <w:rFonts w:ascii="宋体" w:hAnsi="宋体" w:hint="eastAsia"/>
          <w:szCs w:val="21"/>
        </w:rPr>
        <w:t>中</w:t>
      </w:r>
      <w:r w:rsidR="00AB0973">
        <w:rPr>
          <w:rFonts w:ascii="宋体" w:hAnsi="宋体"/>
          <w:szCs w:val="21"/>
        </w:rPr>
        <w:t>，安排专人负责建立、更新健康档案</w:t>
      </w:r>
      <w:r>
        <w:rPr>
          <w:rFonts w:ascii="宋体" w:hAnsi="宋体"/>
          <w:szCs w:val="21"/>
        </w:rPr>
        <w:t>；</w:t>
      </w:r>
      <w:r w:rsidR="002004D3">
        <w:rPr>
          <w:rFonts w:ascii="宋体" w:hAnsi="宋体" w:hint="eastAsia"/>
          <w:szCs w:val="21"/>
        </w:rPr>
        <w:t>参检人员体检结束后</w:t>
      </w:r>
      <w:r>
        <w:rPr>
          <w:rFonts w:ascii="宋体" w:hAnsi="宋体"/>
          <w:szCs w:val="21"/>
        </w:rPr>
        <w:t>，中标人需7 天内将体检报告书</w:t>
      </w:r>
      <w:r>
        <w:rPr>
          <w:rFonts w:ascii="宋体" w:hAnsi="宋体" w:hint="eastAsia"/>
          <w:szCs w:val="21"/>
        </w:rPr>
        <w:t>生成电子档</w:t>
      </w:r>
      <w:r w:rsidR="00A9772A">
        <w:rPr>
          <w:rFonts w:ascii="宋体" w:hAnsi="宋体" w:hint="eastAsia"/>
          <w:szCs w:val="21"/>
        </w:rPr>
        <w:t>且</w:t>
      </w:r>
      <w:r>
        <w:rPr>
          <w:rFonts w:ascii="宋体" w:hAnsi="宋体" w:hint="eastAsia"/>
          <w:szCs w:val="21"/>
        </w:rPr>
        <w:t>提供自助机方便参检人打印。</w:t>
      </w:r>
    </w:p>
    <w:p w:rsidR="006B5489" w:rsidRDefault="006B5489">
      <w:pPr>
        <w:spacing w:line="360" w:lineRule="auto"/>
        <w:ind w:firstLineChars="200" w:firstLine="420"/>
        <w:rPr>
          <w:rFonts w:ascii="宋体" w:hAnsi="宋体"/>
          <w:szCs w:val="21"/>
        </w:rPr>
      </w:pPr>
      <w:r>
        <w:rPr>
          <w:rFonts w:ascii="宋体" w:hAnsi="宋体"/>
          <w:szCs w:val="21"/>
        </w:rPr>
        <w:t>（二）数据提供</w:t>
      </w:r>
    </w:p>
    <w:p w:rsidR="006B5489" w:rsidRDefault="00AB0973">
      <w:pPr>
        <w:spacing w:line="360" w:lineRule="auto"/>
        <w:ind w:firstLineChars="200" w:firstLine="420"/>
        <w:rPr>
          <w:rFonts w:ascii="宋体" w:hAnsi="宋体"/>
          <w:szCs w:val="21"/>
        </w:rPr>
      </w:pPr>
      <w:r>
        <w:rPr>
          <w:rFonts w:ascii="宋体" w:hAnsi="宋体" w:hint="eastAsia"/>
          <w:szCs w:val="21"/>
        </w:rPr>
        <w:t>1</w:t>
      </w:r>
      <w:r w:rsidR="003B10F2">
        <w:rPr>
          <w:rFonts w:ascii="宋体" w:hAnsi="宋体"/>
          <w:szCs w:val="21"/>
        </w:rPr>
        <w:t>、每</w:t>
      </w:r>
      <w:r w:rsidR="003B10F2">
        <w:rPr>
          <w:rFonts w:ascii="宋体" w:hAnsi="宋体" w:hint="eastAsia"/>
          <w:szCs w:val="21"/>
        </w:rPr>
        <w:t>月</w:t>
      </w:r>
      <w:r w:rsidR="006B5489">
        <w:rPr>
          <w:rFonts w:ascii="宋体" w:hAnsi="宋体"/>
          <w:szCs w:val="21"/>
        </w:rPr>
        <w:t>体检结束后，须将所有体检数据（包括化验单、检查结果、人员信息、专家意见等）提供给采购人，以便对参检人员的健康资料、体检情况、病种</w:t>
      </w:r>
      <w:r w:rsidR="006B5489">
        <w:rPr>
          <w:rFonts w:ascii="宋体" w:hAnsi="宋体" w:hint="eastAsia"/>
          <w:szCs w:val="21"/>
        </w:rPr>
        <w:t>、认证情况</w:t>
      </w:r>
      <w:r w:rsidR="006B5489">
        <w:rPr>
          <w:rFonts w:ascii="宋体" w:hAnsi="宋体"/>
          <w:szCs w:val="21"/>
        </w:rPr>
        <w:t>等随时调用、筛选、统计归类，并进行动态跟踪。</w:t>
      </w:r>
    </w:p>
    <w:p w:rsidR="006B5489" w:rsidRDefault="00AB0973">
      <w:pPr>
        <w:spacing w:line="360" w:lineRule="auto"/>
        <w:ind w:firstLineChars="200" w:firstLine="420"/>
        <w:rPr>
          <w:rFonts w:ascii="宋体" w:hAnsi="宋体"/>
          <w:szCs w:val="21"/>
        </w:rPr>
      </w:pPr>
      <w:r>
        <w:rPr>
          <w:rFonts w:ascii="宋体" w:hAnsi="宋体" w:hint="eastAsia"/>
          <w:szCs w:val="21"/>
        </w:rPr>
        <w:t>2</w:t>
      </w:r>
      <w:r w:rsidR="006B5489">
        <w:rPr>
          <w:rFonts w:ascii="宋体" w:hAnsi="宋体"/>
          <w:szCs w:val="21"/>
        </w:rPr>
        <w:t>、</w:t>
      </w:r>
      <w:r w:rsidR="0009237A">
        <w:rPr>
          <w:rFonts w:ascii="宋体" w:hAnsi="宋体" w:hint="eastAsia"/>
          <w:szCs w:val="21"/>
        </w:rPr>
        <w:t>每年度</w:t>
      </w:r>
      <w:r w:rsidR="006B5489">
        <w:rPr>
          <w:rFonts w:ascii="宋体" w:hAnsi="宋体"/>
          <w:szCs w:val="21"/>
        </w:rPr>
        <w:t>体检全部完成后，对参检退休人员的整体健康状况进行一次统计分析，形成分析报告后报采购人。</w:t>
      </w:r>
    </w:p>
    <w:p w:rsidR="003C6CC5" w:rsidRDefault="003C6CC5" w:rsidP="003C6CC5">
      <w:pPr>
        <w:spacing w:line="360" w:lineRule="auto"/>
        <w:ind w:firstLineChars="200" w:firstLine="422"/>
        <w:rPr>
          <w:rFonts w:ascii="宋体" w:hAnsi="宋体"/>
          <w:b/>
          <w:szCs w:val="21"/>
        </w:rPr>
      </w:pPr>
      <w:r w:rsidRPr="007E2BC5">
        <w:rPr>
          <w:rFonts w:ascii="宋体" w:hAnsi="宋体" w:hint="eastAsia"/>
          <w:b/>
          <w:szCs w:val="21"/>
        </w:rPr>
        <w:t>四、考核</w:t>
      </w:r>
      <w:r w:rsidR="00DC190B">
        <w:rPr>
          <w:rFonts w:ascii="宋体" w:hAnsi="宋体" w:hint="eastAsia"/>
          <w:b/>
          <w:szCs w:val="21"/>
        </w:rPr>
        <w:t>标准及</w:t>
      </w:r>
      <w:r w:rsidRPr="007E2BC5">
        <w:rPr>
          <w:rFonts w:ascii="宋体" w:hAnsi="宋体" w:hint="eastAsia"/>
          <w:b/>
          <w:szCs w:val="21"/>
        </w:rPr>
        <w:t>办法</w:t>
      </w:r>
    </w:p>
    <w:p w:rsidR="00DC190B" w:rsidRDefault="00DC190B" w:rsidP="003C6CC5">
      <w:pPr>
        <w:spacing w:line="360" w:lineRule="auto"/>
        <w:ind w:firstLineChars="200" w:firstLine="422"/>
        <w:rPr>
          <w:rFonts w:ascii="宋体" w:hAnsi="宋体"/>
          <w:b/>
          <w:szCs w:val="21"/>
        </w:rPr>
      </w:pPr>
      <w:r>
        <w:rPr>
          <w:rFonts w:ascii="宋体" w:hAnsi="宋体" w:hint="eastAsia"/>
          <w:b/>
          <w:szCs w:val="21"/>
        </w:rPr>
        <w:t>（一）考核标准</w:t>
      </w:r>
    </w:p>
    <w:p w:rsidR="00DC190B" w:rsidRDefault="00DC190B" w:rsidP="00DC190B">
      <w:pPr>
        <w:autoSpaceDE w:val="0"/>
        <w:spacing w:line="360" w:lineRule="auto"/>
        <w:jc w:val="center"/>
        <w:rPr>
          <w:rFonts w:ascii="宋体" w:hAnsi="宋体"/>
          <w:b/>
          <w:bCs/>
        </w:rPr>
      </w:pPr>
      <w:r>
        <w:rPr>
          <w:rFonts w:ascii="宋体" w:hAnsi="宋体" w:hint="eastAsia"/>
          <w:b/>
          <w:bCs/>
        </w:rPr>
        <w:t>连云港市企业退休人员第六轮免费健康体检机构考核标准</w:t>
      </w:r>
    </w:p>
    <w:p w:rsidR="00DC190B" w:rsidRDefault="00DC190B" w:rsidP="00DC190B">
      <w:pPr>
        <w:autoSpaceDE w:val="0"/>
        <w:spacing w:line="360" w:lineRule="auto"/>
        <w:jc w:val="right"/>
        <w:rPr>
          <w:rFonts w:ascii="宋体" w:hAnsi="宋体"/>
          <w:b/>
          <w:bCs/>
        </w:rPr>
      </w:pPr>
      <w:r>
        <w:rPr>
          <w:rFonts w:ascii="宋体" w:hAnsi="宋体" w:hint="eastAsia"/>
          <w:b/>
          <w:bCs/>
        </w:rPr>
        <w:t xml:space="preserve"> </w:t>
      </w:r>
    </w:p>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8"/>
        <w:gridCol w:w="7955"/>
        <w:gridCol w:w="468"/>
        <w:gridCol w:w="450"/>
      </w:tblGrid>
      <w:tr w:rsidR="00DC190B" w:rsidTr="00353005">
        <w:trPr>
          <w:trHeight w:val="1179"/>
        </w:trPr>
        <w:tc>
          <w:tcPr>
            <w:tcW w:w="668" w:type="dxa"/>
            <w:tcBorders>
              <w:top w:val="single" w:sz="4" w:space="0" w:color="auto"/>
              <w:left w:val="single" w:sz="4" w:space="0" w:color="auto"/>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b/>
                <w:bCs/>
              </w:rPr>
            </w:pPr>
            <w:r>
              <w:rPr>
                <w:rFonts w:ascii="宋体" w:eastAsiaTheme="minorEastAsia" w:hAnsi="宋体" w:hint="eastAsia"/>
                <w:b/>
                <w:bCs/>
              </w:rPr>
              <w:t>项目</w:t>
            </w:r>
          </w:p>
        </w:tc>
        <w:tc>
          <w:tcPr>
            <w:tcW w:w="7955" w:type="dxa"/>
            <w:tcBorders>
              <w:top w:val="single" w:sz="4" w:space="0" w:color="auto"/>
              <w:left w:val="single" w:sz="4" w:space="0" w:color="auto"/>
              <w:bottom w:val="single" w:sz="4" w:space="0" w:color="auto"/>
              <w:right w:val="single" w:sz="4" w:space="0" w:color="auto"/>
            </w:tcBorders>
            <w:vAlign w:val="center"/>
          </w:tcPr>
          <w:p w:rsidR="00DC190B" w:rsidRPr="00993E09" w:rsidRDefault="00DC190B" w:rsidP="00353005">
            <w:pPr>
              <w:autoSpaceDE w:val="0"/>
              <w:spacing w:line="360" w:lineRule="auto"/>
              <w:jc w:val="center"/>
              <w:rPr>
                <w:rFonts w:ascii="宋体" w:hAnsi="宋体"/>
                <w:bCs/>
                <w:szCs w:val="21"/>
              </w:rPr>
            </w:pPr>
            <w:proofErr w:type="spellStart"/>
            <w:r w:rsidRPr="00993E09">
              <w:rPr>
                <w:rFonts w:ascii="宋体" w:eastAsia="Times New Roman" w:hAnsi="宋体" w:hint="eastAsia"/>
                <w:bCs/>
                <w:szCs w:val="21"/>
              </w:rPr>
              <w:t>考核方法和评分标准</w:t>
            </w:r>
            <w:proofErr w:type="spellEnd"/>
          </w:p>
        </w:tc>
        <w:tc>
          <w:tcPr>
            <w:tcW w:w="468"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jc w:val="center"/>
              <w:rPr>
                <w:rFonts w:ascii="宋体" w:eastAsiaTheme="minorEastAsia" w:hAnsi="宋体"/>
                <w:b/>
                <w:bCs/>
              </w:rPr>
            </w:pPr>
            <w:r>
              <w:rPr>
                <w:rFonts w:ascii="宋体" w:eastAsia="Times New Roman" w:hAnsi="宋体" w:hint="eastAsia"/>
                <w:b/>
                <w:bCs/>
              </w:rPr>
              <w:t>分</w:t>
            </w:r>
          </w:p>
          <w:p w:rsidR="00DC190B" w:rsidRDefault="00DC190B" w:rsidP="00353005">
            <w:pPr>
              <w:autoSpaceDE w:val="0"/>
              <w:spacing w:line="360" w:lineRule="auto"/>
              <w:jc w:val="center"/>
              <w:rPr>
                <w:rFonts w:ascii="宋体" w:hAnsi="宋体"/>
                <w:b/>
                <w:bCs/>
                <w:szCs w:val="21"/>
              </w:rPr>
            </w:pPr>
            <w:r>
              <w:rPr>
                <w:rFonts w:ascii="宋体" w:eastAsia="Times New Roman" w:hAnsi="宋体" w:hint="eastAsia"/>
                <w:b/>
                <w:bCs/>
              </w:rPr>
              <w:t>值</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jc w:val="center"/>
              <w:rPr>
                <w:rFonts w:ascii="宋体" w:hAnsi="宋体"/>
                <w:b/>
                <w:bCs/>
                <w:szCs w:val="21"/>
              </w:rPr>
            </w:pPr>
            <w:r>
              <w:rPr>
                <w:rFonts w:ascii="宋体" w:eastAsiaTheme="minorEastAsia" w:hAnsi="宋体" w:hint="eastAsia"/>
                <w:b/>
                <w:bCs/>
              </w:rPr>
              <w:t>得</w:t>
            </w:r>
            <w:r>
              <w:rPr>
                <w:rFonts w:ascii="宋体" w:eastAsia="Times New Roman" w:hAnsi="宋体" w:hint="eastAsia"/>
                <w:b/>
                <w:bCs/>
              </w:rPr>
              <w:t>分</w:t>
            </w:r>
          </w:p>
        </w:tc>
      </w:tr>
      <w:tr w:rsidR="00DC190B" w:rsidTr="00353005">
        <w:trPr>
          <w:trHeight w:val="741"/>
        </w:trPr>
        <w:tc>
          <w:tcPr>
            <w:tcW w:w="668" w:type="dxa"/>
            <w:vMerge w:val="restart"/>
            <w:tcBorders>
              <w:top w:val="single" w:sz="4" w:space="0" w:color="auto"/>
              <w:left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服务</w:t>
            </w:r>
          </w:p>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标准</w:t>
            </w: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jc w:val="left"/>
              <w:rPr>
                <w:rFonts w:ascii="宋体" w:eastAsiaTheme="minorEastAsia" w:hAnsi="宋体"/>
                <w:sz w:val="18"/>
                <w:szCs w:val="18"/>
              </w:rPr>
            </w:pPr>
            <w:r>
              <w:rPr>
                <w:rFonts w:ascii="宋体" w:eastAsiaTheme="minorEastAsia" w:hAnsi="宋体" w:hint="eastAsia"/>
                <w:sz w:val="18"/>
                <w:szCs w:val="18"/>
              </w:rPr>
              <w:t>项目实施期间，负责做好体检资料的制作、管理和发放（包括早餐券、体检须知等）。相关资料不全，管理不到位的扣5分，无相关资料的扣10分。</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szCs w:val="21"/>
              </w:rPr>
            </w:pPr>
            <w:r>
              <w:rPr>
                <w:rFonts w:ascii="宋体" w:eastAsiaTheme="minorEastAsia"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jc w:val="center"/>
              <w:rPr>
                <w:rFonts w:ascii="宋体" w:hAnsi="宋体"/>
                <w:szCs w:val="21"/>
              </w:rPr>
            </w:pPr>
          </w:p>
        </w:tc>
      </w:tr>
      <w:tr w:rsidR="00DC190B" w:rsidTr="00353005">
        <w:trPr>
          <w:trHeight w:val="757"/>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proofErr w:type="spellStart"/>
            <w:r>
              <w:rPr>
                <w:rFonts w:ascii="宋体" w:eastAsia="Times New Roman" w:hAnsi="宋体" w:hint="eastAsia"/>
                <w:sz w:val="18"/>
                <w:szCs w:val="18"/>
              </w:rPr>
              <w:t>项目</w:t>
            </w:r>
            <w:proofErr w:type="spellEnd"/>
            <w:r>
              <w:rPr>
                <w:rFonts w:ascii="宋体" w:eastAsiaTheme="minorEastAsia" w:hAnsi="宋体" w:hint="eastAsia"/>
                <w:sz w:val="18"/>
                <w:szCs w:val="18"/>
              </w:rPr>
              <w:t>实施期间，体检现场范围内须有清晰准确的体检引导标志牌及体检导诊员，并足量提供早餐。标志不清，导诊员缺失或不到位，无早餐等每出现一例扣5分，扣完为止。</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szCs w:val="21"/>
              </w:rPr>
            </w:pPr>
            <w:r>
              <w:rPr>
                <w:rFonts w:ascii="宋体" w:eastAsia="Times New Roman" w:hAnsi="宋体" w:hint="eastAsia"/>
              </w:rPr>
              <w:t>1</w:t>
            </w:r>
            <w:r>
              <w:rPr>
                <w:rFonts w:ascii="宋体" w:eastAsiaTheme="minorEastAsia" w:hAnsi="宋体" w:hint="eastAsia"/>
              </w:rPr>
              <w:t>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697"/>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r>
              <w:rPr>
                <w:rFonts w:ascii="宋体" w:eastAsiaTheme="minorEastAsia" w:hAnsi="宋体" w:hint="eastAsia"/>
                <w:sz w:val="18"/>
                <w:szCs w:val="18"/>
              </w:rPr>
              <w:t>项目实施期间</w:t>
            </w:r>
            <w:r>
              <w:rPr>
                <w:rFonts w:ascii="宋体" w:eastAsia="Times New Roman" w:hAnsi="宋体" w:hint="eastAsia"/>
                <w:sz w:val="18"/>
                <w:szCs w:val="18"/>
              </w:rPr>
              <w:t>，如遇检出急性传染病、恶性肿瘤等特殊情况，1个工作日内反馈至参检退休人员</w:t>
            </w:r>
            <w:r>
              <w:rPr>
                <w:rFonts w:ascii="宋体" w:eastAsiaTheme="minorEastAsia" w:hAnsi="宋体" w:hint="eastAsia"/>
                <w:sz w:val="18"/>
                <w:szCs w:val="18"/>
              </w:rPr>
              <w:t>。出现1例未及时反馈的扣2分，扣完为止。</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szCs w:val="21"/>
              </w:rPr>
            </w:pPr>
            <w:r>
              <w:rPr>
                <w:rFonts w:ascii="宋体" w:eastAsiaTheme="minorEastAsia"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707"/>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heme="minorEastAsia"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proofErr w:type="spellStart"/>
            <w:r>
              <w:rPr>
                <w:rFonts w:ascii="宋体" w:eastAsia="Times New Roman" w:hAnsi="宋体" w:hint="eastAsia"/>
                <w:sz w:val="18"/>
                <w:szCs w:val="18"/>
              </w:rPr>
              <w:t>项目实施</w:t>
            </w:r>
            <w:proofErr w:type="spellEnd"/>
            <w:r>
              <w:rPr>
                <w:rFonts w:ascii="宋体" w:eastAsiaTheme="minorEastAsia" w:hAnsi="宋体" w:hint="eastAsia"/>
                <w:sz w:val="18"/>
                <w:szCs w:val="18"/>
              </w:rPr>
              <w:t>期间，</w:t>
            </w:r>
            <w:proofErr w:type="spellStart"/>
            <w:r>
              <w:rPr>
                <w:rFonts w:ascii="宋体" w:eastAsia="Times New Roman" w:hAnsi="宋体" w:hint="eastAsia"/>
                <w:sz w:val="18"/>
                <w:szCs w:val="18"/>
              </w:rPr>
              <w:t>如胸部正位片发现情况异常，须免费提供胶片（如果使用DR提供相关图片资料</w:t>
            </w:r>
            <w:proofErr w:type="spellEnd"/>
            <w:r>
              <w:rPr>
                <w:rFonts w:ascii="宋体" w:eastAsia="Times New Roman" w:hAnsi="宋体" w:hint="eastAsia"/>
                <w:sz w:val="18"/>
                <w:szCs w:val="18"/>
              </w:rPr>
              <w:t>）</w:t>
            </w:r>
            <w:r>
              <w:rPr>
                <w:rFonts w:ascii="宋体" w:eastAsiaTheme="minorEastAsia" w:hAnsi="宋体" w:hint="eastAsia"/>
                <w:sz w:val="18"/>
                <w:szCs w:val="18"/>
              </w:rPr>
              <w:t>。拒绝提供胶片，每出现1例扣2分，扣完为止。</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689"/>
        </w:trPr>
        <w:tc>
          <w:tcPr>
            <w:tcW w:w="668" w:type="dxa"/>
            <w:vMerge/>
            <w:tcBorders>
              <w:left w:val="single" w:sz="4" w:space="0" w:color="auto"/>
              <w:bottom w:val="single" w:sz="4" w:space="0" w:color="auto"/>
              <w:right w:val="single" w:sz="4" w:space="0" w:color="auto"/>
            </w:tcBorders>
          </w:tcPr>
          <w:p w:rsidR="00DC190B" w:rsidRDefault="00DC190B" w:rsidP="00353005">
            <w:pPr>
              <w:autoSpaceDE w:val="0"/>
              <w:spacing w:line="360" w:lineRule="auto"/>
              <w:rPr>
                <w:rFonts w:ascii="宋体" w:eastAsiaTheme="minorEastAsia"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r>
              <w:rPr>
                <w:rFonts w:ascii="宋体" w:eastAsiaTheme="minorEastAsia" w:hAnsi="宋体" w:hint="eastAsia"/>
                <w:sz w:val="18"/>
                <w:szCs w:val="18"/>
              </w:rPr>
              <w:t>项目实施期间，每月参检人员投诉率不高于</w:t>
            </w:r>
            <w:r>
              <w:rPr>
                <w:rFonts w:ascii="宋体" w:eastAsiaTheme="minorEastAsia" w:hAnsi="宋体"/>
                <w:sz w:val="18"/>
                <w:szCs w:val="18"/>
              </w:rPr>
              <w:t>千</w:t>
            </w:r>
            <w:r>
              <w:rPr>
                <w:rFonts w:ascii="宋体" w:eastAsiaTheme="minorEastAsia" w:hAnsi="宋体" w:hint="eastAsia"/>
                <w:sz w:val="18"/>
                <w:szCs w:val="18"/>
              </w:rPr>
              <w:t>分之五。投诉率每高一个</w:t>
            </w:r>
            <w:r>
              <w:rPr>
                <w:rFonts w:ascii="宋体" w:eastAsiaTheme="minorEastAsia" w:hAnsi="宋体"/>
                <w:sz w:val="18"/>
                <w:szCs w:val="18"/>
              </w:rPr>
              <w:t>千</w:t>
            </w:r>
            <w:r>
              <w:rPr>
                <w:rFonts w:ascii="宋体" w:eastAsiaTheme="minorEastAsia" w:hAnsi="宋体" w:hint="eastAsia"/>
                <w:sz w:val="18"/>
                <w:szCs w:val="18"/>
              </w:rPr>
              <w:t>分点扣5分，扣完为止。</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700"/>
        </w:trPr>
        <w:tc>
          <w:tcPr>
            <w:tcW w:w="668" w:type="dxa"/>
            <w:vMerge w:val="restart"/>
            <w:tcBorders>
              <w:top w:val="single" w:sz="4" w:space="0" w:color="auto"/>
              <w:left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管理</w:t>
            </w:r>
          </w:p>
          <w:p w:rsidR="00DC190B" w:rsidRDefault="00DC190B" w:rsidP="00353005">
            <w:pPr>
              <w:autoSpaceDE w:val="0"/>
              <w:spacing w:line="360" w:lineRule="auto"/>
              <w:jc w:val="center"/>
              <w:rPr>
                <w:rFonts w:ascii="宋体" w:eastAsiaTheme="minorEastAsia" w:hAnsi="宋体"/>
              </w:rPr>
            </w:pPr>
            <w:r>
              <w:rPr>
                <w:rFonts w:ascii="宋体" w:eastAsiaTheme="minorEastAsia" w:hAnsi="宋体" w:hint="eastAsia"/>
              </w:rPr>
              <w:t>标准</w:t>
            </w: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r>
              <w:rPr>
                <w:rFonts w:ascii="宋体" w:eastAsiaTheme="minorEastAsia" w:hAnsi="宋体" w:hint="eastAsia"/>
                <w:sz w:val="18"/>
                <w:szCs w:val="18"/>
              </w:rPr>
              <w:t>项目实施期间，安排专人对接，确保相关软件使用、数据对接顺利和体检工作顺利开展。未安排专人对接，影响体检数据及时对接的，扣5分；因软件使用、数据对接不畅，不能确保体检顺利开展的，扣10分。</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hAnsi="宋体"/>
                <w:szCs w:val="21"/>
              </w:rPr>
            </w:pPr>
            <w:r>
              <w:rPr>
                <w:rFonts w:ascii="宋体" w:hAnsi="宋体" w:hint="eastAsia"/>
                <w:szCs w:val="21"/>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695"/>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r>
              <w:rPr>
                <w:rFonts w:ascii="宋体" w:eastAsiaTheme="minorEastAsia" w:hAnsi="宋体" w:hint="eastAsia"/>
                <w:sz w:val="18"/>
                <w:szCs w:val="18"/>
              </w:rPr>
              <w:t>项目实施期间，工作人员应认真负责核对相关信息，确保本项目参检人员与认证信息确保一致</w:t>
            </w:r>
            <w:r>
              <w:rPr>
                <w:rFonts w:ascii="宋体" w:eastAsia="Times New Roman" w:hAnsi="宋体" w:hint="eastAsia"/>
                <w:sz w:val="18"/>
                <w:szCs w:val="18"/>
              </w:rPr>
              <w:t>。</w:t>
            </w:r>
            <w:r>
              <w:rPr>
                <w:rFonts w:ascii="宋体" w:eastAsiaTheme="minorEastAsia" w:hAnsi="宋体" w:hint="eastAsia"/>
                <w:sz w:val="18"/>
                <w:szCs w:val="18"/>
              </w:rPr>
              <w:t>若出现经采购人核实确认不一致的，除采购人不承担未确认参检人员体检费用外，发现1人扣5分，扣完为止。</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szCs w:val="21"/>
              </w:rPr>
            </w:pPr>
            <w:r>
              <w:rPr>
                <w:rFonts w:ascii="宋体" w:eastAsiaTheme="minorEastAsia"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232"/>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hAnsi="宋体"/>
                <w:sz w:val="18"/>
                <w:szCs w:val="18"/>
              </w:rPr>
            </w:pPr>
            <w:proofErr w:type="spellStart"/>
            <w:r>
              <w:rPr>
                <w:rFonts w:ascii="宋体" w:eastAsia="Times New Roman" w:hAnsi="宋体" w:hint="eastAsia"/>
                <w:sz w:val="18"/>
                <w:szCs w:val="18"/>
              </w:rPr>
              <w:t>项目实施后，安排专人负责建立、更新健康档案</w:t>
            </w:r>
            <w:proofErr w:type="spellEnd"/>
            <w:r>
              <w:rPr>
                <w:rFonts w:ascii="宋体" w:eastAsiaTheme="minorEastAsia" w:hAnsi="宋体" w:hint="eastAsia"/>
                <w:sz w:val="18"/>
                <w:szCs w:val="18"/>
              </w:rPr>
              <w:t>。</w:t>
            </w:r>
            <w:proofErr w:type="spellStart"/>
            <w:r>
              <w:rPr>
                <w:rFonts w:ascii="宋体" w:eastAsia="Times New Roman" w:hAnsi="宋体"/>
                <w:sz w:val="18"/>
                <w:szCs w:val="18"/>
              </w:rPr>
              <w:t>参检人员体检结束后</w:t>
            </w:r>
            <w:proofErr w:type="spellEnd"/>
            <w:r>
              <w:rPr>
                <w:rFonts w:ascii="宋体" w:eastAsia="Times New Roman" w:hAnsi="宋体" w:hint="eastAsia"/>
                <w:sz w:val="18"/>
                <w:szCs w:val="18"/>
              </w:rPr>
              <w:t>，</w:t>
            </w:r>
            <w:r>
              <w:rPr>
                <w:rFonts w:ascii="宋体" w:eastAsiaTheme="minorEastAsia" w:hAnsi="宋体" w:hint="eastAsia"/>
                <w:sz w:val="18"/>
                <w:szCs w:val="18"/>
              </w:rPr>
              <w:t>体检机构</w:t>
            </w:r>
            <w:r>
              <w:rPr>
                <w:rFonts w:ascii="宋体" w:hAnsi="宋体" w:hint="eastAsia"/>
                <w:sz w:val="18"/>
                <w:szCs w:val="18"/>
              </w:rPr>
              <w:t>七日</w:t>
            </w:r>
            <w:r>
              <w:rPr>
                <w:rFonts w:ascii="宋体" w:hAnsi="宋体"/>
                <w:sz w:val="18"/>
                <w:szCs w:val="18"/>
              </w:rPr>
              <w:t>内将体检报告书</w:t>
            </w:r>
            <w:r>
              <w:rPr>
                <w:rFonts w:ascii="宋体" w:hAnsi="宋体" w:hint="eastAsia"/>
                <w:sz w:val="18"/>
                <w:szCs w:val="18"/>
              </w:rPr>
              <w:t>生成电子档且提供自助机方便参检人打印。超过七日的扣5分，超过10日的扣10分。</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eastAsiaTheme="minorEastAsia" w:hAnsi="宋体"/>
                <w:szCs w:val="21"/>
              </w:rPr>
            </w:pPr>
            <w:r>
              <w:rPr>
                <w:rFonts w:ascii="宋体" w:eastAsia="Times New Roman" w:hAnsi="宋体" w:hint="eastAsia"/>
              </w:rPr>
              <w:t>1</w:t>
            </w:r>
            <w:r>
              <w:rPr>
                <w:rFonts w:ascii="宋体" w:eastAsiaTheme="minorEastAsia" w:hAnsi="宋体" w:hint="eastAsia"/>
              </w:rPr>
              <w:t>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747"/>
        </w:trPr>
        <w:tc>
          <w:tcPr>
            <w:tcW w:w="668" w:type="dxa"/>
            <w:vMerge/>
            <w:tcBorders>
              <w:left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vAlign w:val="center"/>
          </w:tcPr>
          <w:p w:rsidR="00DC190B" w:rsidRDefault="00DC190B" w:rsidP="00353005">
            <w:pPr>
              <w:autoSpaceDE w:val="0"/>
              <w:spacing w:line="400" w:lineRule="exact"/>
              <w:rPr>
                <w:rFonts w:ascii="宋体" w:eastAsiaTheme="minorEastAsia" w:hAnsi="宋体"/>
                <w:sz w:val="18"/>
                <w:szCs w:val="18"/>
              </w:rPr>
            </w:pPr>
            <w:r>
              <w:rPr>
                <w:rFonts w:ascii="宋体" w:eastAsia="Times New Roman" w:hAnsi="宋体" w:hint="eastAsia"/>
                <w:sz w:val="18"/>
                <w:szCs w:val="18"/>
              </w:rPr>
              <w:t>每</w:t>
            </w:r>
            <w:r>
              <w:rPr>
                <w:rFonts w:ascii="宋体" w:eastAsiaTheme="minorEastAsia" w:hAnsi="宋体" w:hint="eastAsia"/>
                <w:sz w:val="18"/>
                <w:szCs w:val="18"/>
              </w:rPr>
              <w:t>月</w:t>
            </w:r>
            <w:proofErr w:type="spellStart"/>
            <w:r>
              <w:rPr>
                <w:rFonts w:ascii="宋体" w:eastAsia="Times New Roman" w:hAnsi="宋体" w:hint="eastAsia"/>
                <w:sz w:val="18"/>
                <w:szCs w:val="18"/>
              </w:rPr>
              <w:t>体检结束</w:t>
            </w:r>
            <w:proofErr w:type="spellEnd"/>
            <w:r>
              <w:rPr>
                <w:rFonts w:ascii="宋体" w:eastAsiaTheme="minorEastAsia" w:hAnsi="宋体" w:hint="eastAsia"/>
                <w:sz w:val="18"/>
                <w:szCs w:val="18"/>
              </w:rPr>
              <w:t>后次月七日内</w:t>
            </w:r>
            <w:r>
              <w:rPr>
                <w:rFonts w:ascii="宋体" w:eastAsia="Times New Roman" w:hAnsi="宋体" w:hint="eastAsia"/>
                <w:sz w:val="18"/>
                <w:szCs w:val="18"/>
              </w:rPr>
              <w:t>将</w:t>
            </w:r>
            <w:r>
              <w:rPr>
                <w:rFonts w:ascii="宋体" w:eastAsiaTheme="minorEastAsia" w:hAnsi="宋体" w:hint="eastAsia"/>
                <w:sz w:val="18"/>
                <w:szCs w:val="18"/>
              </w:rPr>
              <w:t>该月</w:t>
            </w:r>
            <w:proofErr w:type="spellStart"/>
            <w:r>
              <w:rPr>
                <w:rFonts w:ascii="宋体" w:eastAsia="Times New Roman" w:hAnsi="宋体" w:hint="eastAsia"/>
                <w:sz w:val="18"/>
                <w:szCs w:val="18"/>
              </w:rPr>
              <w:t>所有体检数据（包括检查结果、人员信息、专家意见等</w:t>
            </w:r>
            <w:proofErr w:type="spellEnd"/>
            <w:r>
              <w:rPr>
                <w:rFonts w:ascii="宋体" w:eastAsia="Times New Roman" w:hAnsi="宋体" w:hint="eastAsia"/>
                <w:sz w:val="18"/>
                <w:szCs w:val="18"/>
              </w:rPr>
              <w:t>）</w:t>
            </w:r>
            <w:r>
              <w:rPr>
                <w:rFonts w:ascii="宋体" w:eastAsiaTheme="minorEastAsia" w:hAnsi="宋体" w:hint="eastAsia"/>
                <w:sz w:val="18"/>
                <w:szCs w:val="18"/>
              </w:rPr>
              <w:t>提供</w:t>
            </w:r>
          </w:p>
          <w:p w:rsidR="00DC190B" w:rsidRDefault="00DC190B" w:rsidP="00353005">
            <w:pPr>
              <w:autoSpaceDE w:val="0"/>
              <w:spacing w:line="400" w:lineRule="exact"/>
              <w:rPr>
                <w:rFonts w:ascii="宋体" w:eastAsiaTheme="minorEastAsia" w:hAnsi="宋体"/>
                <w:sz w:val="18"/>
                <w:szCs w:val="18"/>
              </w:rPr>
            </w:pPr>
            <w:proofErr w:type="spellStart"/>
            <w:r>
              <w:rPr>
                <w:rFonts w:ascii="宋体" w:eastAsia="Times New Roman" w:hAnsi="宋体" w:hint="eastAsia"/>
                <w:sz w:val="18"/>
                <w:szCs w:val="18"/>
              </w:rPr>
              <w:t>给采购人</w:t>
            </w:r>
            <w:proofErr w:type="spellEnd"/>
            <w:r>
              <w:rPr>
                <w:rFonts w:ascii="宋体" w:eastAsiaTheme="minorEastAsia" w:hAnsi="宋体" w:hint="eastAsia"/>
                <w:sz w:val="18"/>
                <w:szCs w:val="18"/>
              </w:rPr>
              <w:t>。超过七日的扣5分，超过十日的扣10分。</w:t>
            </w: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hAnsi="宋体"/>
                <w:szCs w:val="21"/>
              </w:rPr>
            </w:pPr>
            <w:r>
              <w:rPr>
                <w:rFonts w:ascii="宋体" w:eastAsia="Times New Roman"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701"/>
        </w:trPr>
        <w:tc>
          <w:tcPr>
            <w:tcW w:w="668" w:type="dxa"/>
            <w:vMerge/>
            <w:tcBorders>
              <w:left w:val="single" w:sz="4" w:space="0" w:color="auto"/>
              <w:bottom w:val="single" w:sz="4" w:space="0" w:color="auto"/>
              <w:right w:val="single" w:sz="4" w:space="0" w:color="auto"/>
            </w:tcBorders>
          </w:tcPr>
          <w:p w:rsidR="00DC190B" w:rsidRDefault="00DC190B" w:rsidP="00353005">
            <w:pPr>
              <w:autoSpaceDE w:val="0"/>
              <w:spacing w:line="360" w:lineRule="auto"/>
              <w:rPr>
                <w:rFonts w:ascii="宋体" w:eastAsia="Times New Roman" w:hAnsi="宋体"/>
              </w:rPr>
            </w:pPr>
          </w:p>
        </w:tc>
        <w:tc>
          <w:tcPr>
            <w:tcW w:w="7955" w:type="dxa"/>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400" w:lineRule="exact"/>
              <w:rPr>
                <w:rFonts w:ascii="宋体" w:eastAsiaTheme="minorEastAsia" w:hAnsi="宋体"/>
                <w:sz w:val="18"/>
                <w:szCs w:val="18"/>
              </w:rPr>
            </w:pPr>
            <w:r>
              <w:rPr>
                <w:rFonts w:ascii="宋体" w:eastAsiaTheme="minorEastAsia" w:hAnsi="宋体" w:hint="eastAsia"/>
                <w:sz w:val="18"/>
                <w:szCs w:val="18"/>
              </w:rPr>
              <w:t>每年度</w:t>
            </w:r>
            <w:proofErr w:type="spellStart"/>
            <w:r>
              <w:rPr>
                <w:rFonts w:ascii="宋体" w:eastAsia="Times New Roman" w:hAnsi="宋体" w:hint="eastAsia"/>
                <w:sz w:val="18"/>
                <w:szCs w:val="18"/>
              </w:rPr>
              <w:t>体检全部完成后</w:t>
            </w:r>
            <w:proofErr w:type="spellEnd"/>
            <w:r>
              <w:rPr>
                <w:rFonts w:ascii="宋体" w:eastAsiaTheme="minorEastAsia" w:hAnsi="宋体" w:hint="eastAsia"/>
                <w:sz w:val="18"/>
                <w:szCs w:val="18"/>
              </w:rPr>
              <w:t>次年三十日内</w:t>
            </w:r>
            <w:r>
              <w:rPr>
                <w:rFonts w:ascii="宋体" w:eastAsia="Times New Roman" w:hAnsi="宋体" w:hint="eastAsia"/>
                <w:sz w:val="18"/>
                <w:szCs w:val="18"/>
              </w:rPr>
              <w:t>，</w:t>
            </w:r>
            <w:proofErr w:type="spellStart"/>
            <w:r>
              <w:rPr>
                <w:rFonts w:ascii="宋体" w:eastAsia="Times New Roman" w:hAnsi="宋体" w:hint="eastAsia"/>
                <w:sz w:val="18"/>
                <w:szCs w:val="18"/>
              </w:rPr>
              <w:t>对参检退休人员的整体健康状况进行一次统计分析</w:t>
            </w:r>
            <w:proofErr w:type="spellEnd"/>
            <w:r>
              <w:rPr>
                <w:rFonts w:ascii="宋体" w:eastAsiaTheme="minorEastAsia" w:hAnsi="宋体" w:hint="eastAsia"/>
                <w:sz w:val="18"/>
                <w:szCs w:val="18"/>
              </w:rPr>
              <w:t>，形成分析报告后报</w:t>
            </w:r>
            <w:proofErr w:type="spellStart"/>
            <w:r>
              <w:rPr>
                <w:rFonts w:ascii="宋体" w:eastAsia="Times New Roman" w:hAnsi="宋体" w:hint="eastAsia"/>
                <w:sz w:val="18"/>
                <w:szCs w:val="18"/>
              </w:rPr>
              <w:t>采购人</w:t>
            </w:r>
            <w:proofErr w:type="spellEnd"/>
            <w:r>
              <w:rPr>
                <w:rFonts w:ascii="宋体" w:eastAsiaTheme="minorEastAsia" w:hAnsi="宋体" w:hint="eastAsia"/>
                <w:sz w:val="18"/>
                <w:szCs w:val="18"/>
              </w:rPr>
              <w:t>。分析报告数据不清，内容匮乏，没有突出重点及提出意见建议的，扣5分，无报告的扣10分。</w:t>
            </w:r>
          </w:p>
          <w:p w:rsidR="00DC190B" w:rsidRDefault="00DC190B" w:rsidP="00353005">
            <w:pPr>
              <w:autoSpaceDE w:val="0"/>
              <w:spacing w:line="400" w:lineRule="exact"/>
              <w:rPr>
                <w:rFonts w:ascii="宋体" w:eastAsiaTheme="minorEastAsia" w:hAnsi="宋体"/>
                <w:sz w:val="18"/>
                <w:szCs w:val="18"/>
              </w:rPr>
            </w:pPr>
          </w:p>
        </w:tc>
        <w:tc>
          <w:tcPr>
            <w:tcW w:w="468" w:type="dxa"/>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jc w:val="center"/>
              <w:rPr>
                <w:rFonts w:ascii="宋体" w:hAnsi="宋体"/>
                <w:szCs w:val="21"/>
              </w:rPr>
            </w:pPr>
            <w:r>
              <w:rPr>
                <w:rFonts w:ascii="宋体" w:eastAsia="Times New Roman" w:hAnsi="宋体" w:hint="eastAsia"/>
              </w:rPr>
              <w:t>10</w:t>
            </w:r>
          </w:p>
        </w:tc>
        <w:tc>
          <w:tcPr>
            <w:tcW w:w="450" w:type="dxa"/>
            <w:tcBorders>
              <w:top w:val="single" w:sz="4" w:space="0" w:color="auto"/>
              <w:left w:val="nil"/>
              <w:bottom w:val="single" w:sz="4" w:space="0" w:color="auto"/>
              <w:right w:val="single" w:sz="4" w:space="0" w:color="auto"/>
            </w:tcBorders>
          </w:tcPr>
          <w:p w:rsidR="00DC190B" w:rsidRDefault="00DC190B" w:rsidP="00353005">
            <w:pPr>
              <w:autoSpaceDE w:val="0"/>
              <w:spacing w:line="360" w:lineRule="auto"/>
              <w:rPr>
                <w:rFonts w:ascii="宋体" w:hAnsi="宋体"/>
                <w:szCs w:val="21"/>
              </w:rPr>
            </w:pPr>
          </w:p>
        </w:tc>
      </w:tr>
      <w:tr w:rsidR="00DC190B" w:rsidTr="00353005">
        <w:trPr>
          <w:trHeight w:val="765"/>
        </w:trPr>
        <w:tc>
          <w:tcPr>
            <w:tcW w:w="8623" w:type="dxa"/>
            <w:gridSpan w:val="2"/>
            <w:tcBorders>
              <w:top w:val="single" w:sz="4" w:space="0" w:color="auto"/>
              <w:left w:val="single" w:sz="4" w:space="0" w:color="auto"/>
              <w:bottom w:val="single" w:sz="4" w:space="0" w:color="auto"/>
              <w:right w:val="single" w:sz="4" w:space="0" w:color="auto"/>
            </w:tcBorders>
          </w:tcPr>
          <w:p w:rsidR="00DC190B" w:rsidRDefault="00DC190B" w:rsidP="00353005">
            <w:pPr>
              <w:autoSpaceDE w:val="0"/>
              <w:spacing w:line="360" w:lineRule="auto"/>
              <w:jc w:val="center"/>
              <w:rPr>
                <w:rFonts w:ascii="宋体" w:eastAsiaTheme="minorEastAsia" w:hAnsi="宋体"/>
                <w:sz w:val="18"/>
                <w:szCs w:val="18"/>
              </w:rPr>
            </w:pPr>
            <w:r>
              <w:rPr>
                <w:rFonts w:ascii="宋体" w:eastAsiaTheme="minorEastAsia" w:hAnsi="宋体" w:hint="eastAsia"/>
                <w:sz w:val="18"/>
                <w:szCs w:val="18"/>
              </w:rPr>
              <w:t>得分合计</w:t>
            </w:r>
          </w:p>
        </w:tc>
        <w:tc>
          <w:tcPr>
            <w:tcW w:w="918" w:type="dxa"/>
            <w:gridSpan w:val="2"/>
            <w:tcBorders>
              <w:top w:val="single" w:sz="4" w:space="0" w:color="auto"/>
              <w:left w:val="nil"/>
              <w:bottom w:val="single" w:sz="4" w:space="0" w:color="auto"/>
              <w:right w:val="single" w:sz="4" w:space="0" w:color="auto"/>
            </w:tcBorders>
            <w:vAlign w:val="center"/>
          </w:tcPr>
          <w:p w:rsidR="00DC190B" w:rsidRDefault="00DC190B" w:rsidP="00353005">
            <w:pPr>
              <w:autoSpaceDE w:val="0"/>
              <w:spacing w:line="360" w:lineRule="auto"/>
              <w:rPr>
                <w:rFonts w:ascii="宋体" w:hAnsi="宋体"/>
                <w:szCs w:val="21"/>
              </w:rPr>
            </w:pPr>
          </w:p>
        </w:tc>
      </w:tr>
    </w:tbl>
    <w:p w:rsidR="00DC190B" w:rsidRDefault="00DC190B" w:rsidP="00DC190B">
      <w:pPr>
        <w:rPr>
          <w:rFonts w:ascii="Calibri" w:hAnsi="Calibri"/>
        </w:rPr>
      </w:pPr>
    </w:p>
    <w:p w:rsidR="00DC190B" w:rsidRPr="007E2BC5" w:rsidRDefault="00DC190B" w:rsidP="003C6CC5">
      <w:pPr>
        <w:spacing w:line="360" w:lineRule="auto"/>
        <w:ind w:firstLineChars="200" w:firstLine="422"/>
        <w:rPr>
          <w:rFonts w:ascii="宋体" w:hAnsi="宋体"/>
          <w:b/>
          <w:szCs w:val="21"/>
        </w:rPr>
      </w:pPr>
      <w:r>
        <w:rPr>
          <w:rFonts w:ascii="宋体" w:hAnsi="宋体" w:hint="eastAsia"/>
          <w:b/>
          <w:szCs w:val="21"/>
        </w:rPr>
        <w:t>（二）考核办法</w:t>
      </w:r>
    </w:p>
    <w:p w:rsidR="003C6CC5" w:rsidRDefault="003C6CC5" w:rsidP="003C6CC5">
      <w:pPr>
        <w:spacing w:line="360" w:lineRule="auto"/>
        <w:ind w:firstLineChars="200" w:firstLine="420"/>
        <w:rPr>
          <w:rFonts w:ascii="宋体" w:hAnsi="宋体"/>
          <w:szCs w:val="21"/>
        </w:rPr>
      </w:pPr>
      <w:r>
        <w:rPr>
          <w:rFonts w:ascii="宋体" w:hAnsi="宋体" w:hint="eastAsia"/>
          <w:szCs w:val="21"/>
        </w:rPr>
        <w:t>1、</w:t>
      </w:r>
      <w:r w:rsidRPr="002004D3">
        <w:rPr>
          <w:rFonts w:ascii="宋体" w:hAnsi="宋体" w:hint="eastAsia"/>
          <w:szCs w:val="21"/>
        </w:rPr>
        <w:t>采购人按照政府采购服务合同及本项目体检机构考核标准，</w:t>
      </w:r>
      <w:r>
        <w:rPr>
          <w:rFonts w:ascii="宋体" w:hAnsi="宋体" w:hint="eastAsia"/>
          <w:szCs w:val="21"/>
        </w:rPr>
        <w:t>对中标人</w:t>
      </w:r>
      <w:r w:rsidRPr="002004D3">
        <w:rPr>
          <w:rFonts w:ascii="宋体" w:hAnsi="宋体" w:hint="eastAsia"/>
          <w:szCs w:val="21"/>
        </w:rPr>
        <w:t>每</w:t>
      </w:r>
      <w:r>
        <w:rPr>
          <w:rFonts w:ascii="宋体" w:hAnsi="宋体" w:hint="eastAsia"/>
          <w:szCs w:val="21"/>
        </w:rPr>
        <w:t>月</w:t>
      </w:r>
      <w:r w:rsidRPr="002004D3">
        <w:rPr>
          <w:rFonts w:ascii="宋体" w:hAnsi="宋体" w:hint="eastAsia"/>
          <w:szCs w:val="21"/>
        </w:rPr>
        <w:t>采取抽查询问、审阅文件台账等形式并结合不定期检查情况进行综合考核评估。</w:t>
      </w:r>
    </w:p>
    <w:p w:rsidR="003C6CC5" w:rsidRDefault="003C6CC5" w:rsidP="003C6CC5">
      <w:pPr>
        <w:spacing w:line="360" w:lineRule="auto"/>
        <w:ind w:firstLineChars="200" w:firstLine="420"/>
        <w:rPr>
          <w:rFonts w:ascii="宋体" w:hAnsi="宋体"/>
          <w:szCs w:val="21"/>
        </w:rPr>
      </w:pPr>
      <w:r>
        <w:rPr>
          <w:rFonts w:ascii="宋体" w:hAnsi="宋体" w:hint="eastAsia"/>
          <w:szCs w:val="21"/>
        </w:rPr>
        <w:t>2、</w:t>
      </w:r>
      <w:r w:rsidRPr="002004D3">
        <w:rPr>
          <w:rFonts w:ascii="宋体" w:hAnsi="宋体" w:hint="eastAsia"/>
          <w:szCs w:val="21"/>
        </w:rPr>
        <w:t>考核评估量化分值。考评设基本分100分，分服务标准（50分）、管理服务（50分）两个方面进行考核。考核分4个等级，90分(含90分)以上为优秀、80(含80)-89分为良好、60(含60)-79分为合格、60分以下为不合格。</w:t>
      </w:r>
    </w:p>
    <w:p w:rsidR="003C6CC5" w:rsidRPr="002004D3" w:rsidRDefault="003C6CC5" w:rsidP="003C6CC5">
      <w:pPr>
        <w:spacing w:line="360" w:lineRule="auto"/>
        <w:ind w:firstLineChars="200" w:firstLine="420"/>
        <w:rPr>
          <w:rFonts w:ascii="宋体" w:hAnsi="宋体"/>
          <w:szCs w:val="21"/>
        </w:rPr>
      </w:pPr>
      <w:r>
        <w:rPr>
          <w:rFonts w:ascii="宋体" w:hAnsi="宋体" w:hint="eastAsia"/>
          <w:szCs w:val="21"/>
        </w:rPr>
        <w:t>3、每月</w:t>
      </w:r>
      <w:r w:rsidRPr="002004D3">
        <w:rPr>
          <w:rFonts w:ascii="宋体" w:hAnsi="宋体" w:hint="eastAsia"/>
          <w:szCs w:val="21"/>
        </w:rPr>
        <w:t>由采购人汇总检查情况，得出考核综合得分。考核评估结束后，及时将考核评估结果通报体检机构。</w:t>
      </w:r>
    </w:p>
    <w:p w:rsidR="003C6CC5" w:rsidRDefault="00B67BF4" w:rsidP="003C6CC5">
      <w:pPr>
        <w:spacing w:line="360" w:lineRule="auto"/>
        <w:ind w:firstLineChars="200" w:firstLine="420"/>
        <w:rPr>
          <w:rFonts w:ascii="宋体" w:hAnsi="宋体"/>
          <w:szCs w:val="21"/>
        </w:rPr>
      </w:pPr>
      <w:r>
        <w:rPr>
          <w:rFonts w:ascii="宋体" w:hAnsi="宋体" w:hint="eastAsia"/>
          <w:szCs w:val="21"/>
        </w:rPr>
        <w:t>4</w:t>
      </w:r>
      <w:r w:rsidR="003C6CC5">
        <w:rPr>
          <w:rFonts w:ascii="宋体" w:hAnsi="宋体" w:hint="eastAsia"/>
          <w:szCs w:val="21"/>
        </w:rPr>
        <w:t>、若</w:t>
      </w:r>
      <w:r w:rsidR="003C6CC5" w:rsidRPr="002004D3">
        <w:rPr>
          <w:rFonts w:ascii="宋体" w:hAnsi="宋体" w:hint="eastAsia"/>
          <w:szCs w:val="21"/>
        </w:rPr>
        <w:t>体检机构</w:t>
      </w:r>
      <w:r w:rsidR="003C6CC5">
        <w:rPr>
          <w:rFonts w:ascii="宋体" w:hAnsi="宋体" w:hint="eastAsia"/>
          <w:szCs w:val="21"/>
        </w:rPr>
        <w:t>月度</w:t>
      </w:r>
      <w:r w:rsidR="003C6CC5" w:rsidRPr="002004D3">
        <w:rPr>
          <w:rFonts w:ascii="宋体" w:hAnsi="宋体" w:hint="eastAsia"/>
          <w:szCs w:val="21"/>
        </w:rPr>
        <w:t>考核评估不合格，则按当</w:t>
      </w:r>
      <w:r w:rsidR="003C6CC5">
        <w:rPr>
          <w:rFonts w:ascii="宋体" w:hAnsi="宋体" w:hint="eastAsia"/>
          <w:szCs w:val="21"/>
        </w:rPr>
        <w:t>月</w:t>
      </w:r>
      <w:r w:rsidR="003C6CC5" w:rsidRPr="002004D3">
        <w:rPr>
          <w:rFonts w:ascii="宋体" w:hAnsi="宋体" w:hint="eastAsia"/>
          <w:szCs w:val="21"/>
        </w:rPr>
        <w:t>完成本项目体检人数实际结算额的5%予以扣除，并下达整改通知书；</w:t>
      </w:r>
    </w:p>
    <w:p w:rsidR="003C6CC5" w:rsidRDefault="00B67BF4" w:rsidP="003C6CC5">
      <w:pPr>
        <w:spacing w:line="360" w:lineRule="auto"/>
        <w:ind w:firstLineChars="200" w:firstLine="420"/>
        <w:rPr>
          <w:rFonts w:ascii="宋体" w:hAnsi="宋体"/>
          <w:szCs w:val="21"/>
        </w:rPr>
      </w:pPr>
      <w:r>
        <w:rPr>
          <w:rFonts w:ascii="宋体" w:hAnsi="宋体" w:hint="eastAsia"/>
          <w:szCs w:val="21"/>
        </w:rPr>
        <w:t>5</w:t>
      </w:r>
      <w:r w:rsidR="003C6CC5">
        <w:rPr>
          <w:rFonts w:ascii="宋体" w:hAnsi="宋体" w:hint="eastAsia"/>
          <w:szCs w:val="21"/>
        </w:rPr>
        <w:t>、若体检机构月度考核评估</w:t>
      </w:r>
      <w:r w:rsidR="003C6CC5" w:rsidRPr="002004D3">
        <w:rPr>
          <w:rFonts w:ascii="宋体" w:hAnsi="宋体" w:hint="eastAsia"/>
          <w:szCs w:val="21"/>
        </w:rPr>
        <w:t>累计三次不合格，</w:t>
      </w:r>
      <w:r w:rsidR="003C6CC5">
        <w:rPr>
          <w:rFonts w:ascii="宋体" w:hAnsi="宋体" w:hint="eastAsia"/>
          <w:szCs w:val="21"/>
        </w:rPr>
        <w:t>采购人有权单方面</w:t>
      </w:r>
      <w:r w:rsidR="003C6CC5" w:rsidRPr="002004D3">
        <w:rPr>
          <w:rFonts w:ascii="宋体" w:hAnsi="宋体" w:hint="eastAsia"/>
          <w:szCs w:val="21"/>
        </w:rPr>
        <w:t>解除购买服务项目合同</w:t>
      </w:r>
      <w:r w:rsidR="00186182">
        <w:rPr>
          <w:rFonts w:ascii="宋体" w:hAnsi="宋体" w:hint="eastAsia"/>
          <w:szCs w:val="21"/>
        </w:rPr>
        <w:t>并报监管部门</w:t>
      </w:r>
      <w:r w:rsidR="003C6CC5">
        <w:rPr>
          <w:rFonts w:ascii="宋体" w:hAnsi="宋体" w:hint="eastAsia"/>
          <w:szCs w:val="21"/>
        </w:rPr>
        <w:t>。</w:t>
      </w:r>
      <w:r w:rsidR="003C6CC5" w:rsidRPr="002004D3">
        <w:rPr>
          <w:rFonts w:ascii="宋体" w:hAnsi="宋体" w:hint="eastAsia"/>
          <w:szCs w:val="21"/>
        </w:rPr>
        <w:t>采购人不承担因考核评估不合格导致的合同解除后一切违约责任。</w:t>
      </w:r>
    </w:p>
    <w:p w:rsidR="003C6CC5" w:rsidRPr="002004D3" w:rsidRDefault="003C6CC5" w:rsidP="003C6CC5">
      <w:pPr>
        <w:spacing w:line="360" w:lineRule="auto"/>
        <w:ind w:firstLineChars="200" w:firstLine="420"/>
        <w:rPr>
          <w:rFonts w:ascii="宋体" w:hAnsi="宋体"/>
          <w:szCs w:val="21"/>
        </w:rPr>
      </w:pPr>
    </w:p>
    <w:p w:rsidR="006B5489" w:rsidRDefault="006B5489">
      <w:pPr>
        <w:pStyle w:val="1"/>
        <w:keepLines/>
        <w:numPr>
          <w:ilvl w:val="0"/>
          <w:numId w:val="0"/>
        </w:numPr>
        <w:tabs>
          <w:tab w:val="left" w:pos="360"/>
        </w:tabs>
        <w:adjustRightInd w:val="0"/>
        <w:spacing w:line="360" w:lineRule="auto"/>
        <w:textAlignment w:val="baseline"/>
        <w:rPr>
          <w:rFonts w:ascii="宋体" w:eastAsia="宋体" w:hAnsi="宋体"/>
          <w:color w:val="000000"/>
        </w:rPr>
      </w:pPr>
      <w:bookmarkStart w:id="6" w:name="_Toc58310864"/>
      <w:r>
        <w:rPr>
          <w:rFonts w:ascii="Times New Roman" w:eastAsia="黑体" w:hAnsi="宋体" w:hint="eastAsia"/>
          <w:color w:val="000000"/>
          <w:kern w:val="44"/>
          <w:sz w:val="36"/>
          <w:szCs w:val="20"/>
        </w:rPr>
        <w:lastRenderedPageBreak/>
        <w:t>第五部分</w:t>
      </w:r>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合同</w:t>
      </w:r>
      <w:bookmarkEnd w:id="6"/>
    </w:p>
    <w:p w:rsidR="006B5489" w:rsidRDefault="006B5489">
      <w:pPr>
        <w:spacing w:line="360" w:lineRule="auto"/>
        <w:jc w:val="center"/>
        <w:rPr>
          <w:rFonts w:ascii="宋体" w:hAnsi="宋体"/>
          <w:b/>
          <w:bCs/>
          <w:color w:val="000000"/>
          <w:sz w:val="52"/>
        </w:rPr>
      </w:pPr>
    </w:p>
    <w:p w:rsidR="006B5489" w:rsidRDefault="006B5489">
      <w:pPr>
        <w:spacing w:line="360" w:lineRule="auto"/>
        <w:ind w:firstLineChars="398" w:firstLine="2078"/>
        <w:rPr>
          <w:rFonts w:ascii="宋体" w:hAnsi="宋体"/>
          <w:b/>
          <w:bCs/>
          <w:color w:val="000000"/>
          <w:sz w:val="52"/>
        </w:rPr>
      </w:pPr>
      <w:r>
        <w:rPr>
          <w:rFonts w:ascii="宋体" w:hAnsi="宋体" w:hint="eastAsia"/>
          <w:b/>
          <w:bCs/>
          <w:color w:val="000000"/>
          <w:sz w:val="52"/>
        </w:rPr>
        <w:t>连 云 港 市 政 府 采 购</w:t>
      </w:r>
    </w:p>
    <w:p w:rsidR="006B5489" w:rsidRDefault="006B5489">
      <w:pPr>
        <w:spacing w:line="360" w:lineRule="auto"/>
        <w:ind w:firstLineChars="200" w:firstLine="420"/>
        <w:rPr>
          <w:rFonts w:ascii="宋体" w:hAnsi="宋体"/>
          <w:color w:val="000000"/>
        </w:rPr>
      </w:pPr>
    </w:p>
    <w:p w:rsidR="006B5489" w:rsidRDefault="006B5489">
      <w:pPr>
        <w:spacing w:line="360" w:lineRule="auto"/>
        <w:ind w:firstLineChars="200" w:firstLine="420"/>
        <w:rPr>
          <w:rFonts w:ascii="宋体" w:hAnsi="宋体"/>
          <w:color w:val="000000"/>
        </w:rPr>
      </w:pPr>
      <w:r>
        <w:rPr>
          <w:rFonts w:ascii="宋体" w:hAnsi="宋体" w:hint="eastAsia"/>
          <w:color w:val="000000"/>
        </w:rPr>
        <w:t xml:space="preserve">                                                 </w:t>
      </w:r>
    </w:p>
    <w:p w:rsidR="006B5489" w:rsidRDefault="006B5489">
      <w:pPr>
        <w:spacing w:line="360" w:lineRule="auto"/>
        <w:jc w:val="center"/>
        <w:rPr>
          <w:rFonts w:ascii="宋体" w:hAnsi="宋体"/>
          <w:b/>
          <w:bCs/>
          <w:color w:val="000000"/>
          <w:sz w:val="44"/>
        </w:rPr>
      </w:pPr>
      <w:r>
        <w:rPr>
          <w:rFonts w:ascii="宋体" w:hAnsi="宋体" w:hint="eastAsia"/>
          <w:b/>
          <w:bCs/>
          <w:color w:val="000000"/>
          <w:sz w:val="44"/>
          <w:u w:val="single"/>
        </w:rPr>
        <w:t xml:space="preserve">                    </w:t>
      </w:r>
      <w:r>
        <w:rPr>
          <w:rFonts w:ascii="宋体" w:hAnsi="宋体" w:hint="eastAsia"/>
          <w:b/>
          <w:bCs/>
          <w:color w:val="000000"/>
          <w:sz w:val="44"/>
        </w:rPr>
        <w:t>合同</w:t>
      </w:r>
    </w:p>
    <w:p w:rsidR="006B5489" w:rsidRDefault="006B5489">
      <w:pPr>
        <w:spacing w:line="360" w:lineRule="auto"/>
        <w:ind w:firstLineChars="200" w:firstLine="420"/>
        <w:rPr>
          <w:rFonts w:ascii="宋体" w:hAnsi="宋体"/>
          <w:color w:val="000000"/>
        </w:rPr>
      </w:pPr>
    </w:p>
    <w:p w:rsidR="006B5489" w:rsidRDefault="006B5489">
      <w:pPr>
        <w:spacing w:line="360" w:lineRule="auto"/>
        <w:ind w:firstLineChars="695" w:firstLine="3070"/>
        <w:rPr>
          <w:rFonts w:ascii="宋体" w:hAnsi="宋体"/>
          <w:b/>
          <w:bCs/>
          <w:color w:val="000000"/>
          <w:sz w:val="44"/>
          <w:szCs w:val="44"/>
        </w:rPr>
      </w:pPr>
    </w:p>
    <w:p w:rsidR="006B5489" w:rsidRDefault="006B5489">
      <w:pPr>
        <w:spacing w:line="360" w:lineRule="auto"/>
        <w:ind w:firstLineChars="200" w:firstLine="880"/>
        <w:rPr>
          <w:rFonts w:ascii="宋体" w:hAnsi="宋体"/>
          <w:color w:val="000000"/>
          <w:sz w:val="44"/>
          <w:szCs w:val="44"/>
        </w:rPr>
      </w:pPr>
    </w:p>
    <w:p w:rsidR="006B5489" w:rsidRDefault="006B5489">
      <w:pPr>
        <w:spacing w:line="360" w:lineRule="auto"/>
        <w:ind w:firstLineChars="445" w:firstLine="1966"/>
        <w:rPr>
          <w:rFonts w:ascii="宋体" w:hAnsi="宋体"/>
          <w:b/>
          <w:bCs/>
          <w:color w:val="000000"/>
          <w:sz w:val="44"/>
          <w:szCs w:val="44"/>
        </w:rPr>
      </w:pPr>
      <w:r>
        <w:rPr>
          <w:rFonts w:ascii="宋体" w:hAnsi="宋体" w:hint="eastAsia"/>
          <w:b/>
          <w:bCs/>
          <w:color w:val="000000"/>
          <w:sz w:val="44"/>
          <w:szCs w:val="44"/>
        </w:rPr>
        <w:t>合同编号：</w:t>
      </w:r>
    </w:p>
    <w:p w:rsidR="006B5489" w:rsidRDefault="006B5489">
      <w:pPr>
        <w:spacing w:line="360" w:lineRule="auto"/>
        <w:ind w:firstLineChars="200" w:firstLine="880"/>
        <w:rPr>
          <w:rFonts w:ascii="宋体" w:hAnsi="宋体"/>
          <w:color w:val="000000"/>
          <w:sz w:val="44"/>
        </w:rPr>
      </w:pPr>
    </w:p>
    <w:p w:rsidR="006B5489" w:rsidRDefault="006B5489">
      <w:pPr>
        <w:spacing w:line="360" w:lineRule="auto"/>
        <w:ind w:firstLineChars="200" w:firstLine="880"/>
        <w:rPr>
          <w:rFonts w:ascii="宋体" w:hAnsi="宋体"/>
          <w:color w:val="000000"/>
          <w:sz w:val="44"/>
        </w:rPr>
      </w:pPr>
    </w:p>
    <w:p w:rsidR="006B5489" w:rsidRDefault="006B5489">
      <w:pPr>
        <w:spacing w:line="360" w:lineRule="auto"/>
        <w:ind w:firstLineChars="200" w:firstLine="880"/>
        <w:rPr>
          <w:rFonts w:ascii="宋体" w:hAnsi="宋体"/>
          <w:color w:val="000000"/>
          <w:sz w:val="44"/>
        </w:rPr>
      </w:pPr>
    </w:p>
    <w:p w:rsidR="006B5489" w:rsidRDefault="006B5489">
      <w:pPr>
        <w:spacing w:line="360" w:lineRule="auto"/>
        <w:ind w:firstLineChars="398" w:firstLine="1758"/>
        <w:rPr>
          <w:rFonts w:ascii="宋体" w:hAnsi="宋体"/>
          <w:b/>
          <w:bCs/>
          <w:color w:val="000000"/>
          <w:sz w:val="44"/>
        </w:rPr>
      </w:pPr>
      <w:r>
        <w:rPr>
          <w:rFonts w:ascii="宋体" w:hAnsi="宋体" w:hint="eastAsia"/>
          <w:b/>
          <w:bCs/>
          <w:color w:val="000000"/>
          <w:sz w:val="44"/>
        </w:rPr>
        <w:t>采购人：</w:t>
      </w:r>
    </w:p>
    <w:p w:rsidR="006B5489" w:rsidRDefault="006B5489">
      <w:pPr>
        <w:spacing w:line="360" w:lineRule="auto"/>
        <w:ind w:firstLineChars="398" w:firstLine="1758"/>
        <w:rPr>
          <w:rFonts w:ascii="宋体" w:hAnsi="宋体"/>
          <w:b/>
          <w:bCs/>
          <w:color w:val="000000"/>
          <w:sz w:val="44"/>
        </w:rPr>
      </w:pPr>
      <w:r>
        <w:rPr>
          <w:rFonts w:ascii="宋体" w:hAnsi="宋体" w:hint="eastAsia"/>
          <w:b/>
          <w:bCs/>
          <w:color w:val="000000"/>
          <w:sz w:val="44"/>
        </w:rPr>
        <w:t>中标人：</w:t>
      </w:r>
    </w:p>
    <w:p w:rsidR="006B5489" w:rsidRDefault="006B5489">
      <w:pPr>
        <w:spacing w:line="360" w:lineRule="auto"/>
        <w:ind w:firstLineChars="200" w:firstLine="420"/>
        <w:rPr>
          <w:rFonts w:ascii="宋体" w:hAnsi="宋体"/>
          <w:color w:val="000000"/>
        </w:rPr>
      </w:pPr>
    </w:p>
    <w:p w:rsidR="006B5489" w:rsidRDefault="006B5489">
      <w:pPr>
        <w:spacing w:line="360" w:lineRule="auto"/>
        <w:ind w:firstLineChars="200" w:firstLine="420"/>
        <w:rPr>
          <w:rFonts w:ascii="宋体" w:hAnsi="宋体"/>
          <w:color w:val="000000"/>
          <w:sz w:val="28"/>
        </w:rPr>
      </w:pPr>
      <w:r>
        <w:rPr>
          <w:rFonts w:ascii="宋体" w:hAnsi="宋体"/>
          <w:color w:val="000000"/>
        </w:rPr>
        <w:br w:type="page"/>
      </w:r>
    </w:p>
    <w:p w:rsidR="006B5489" w:rsidRDefault="006B5489" w:rsidP="00C4437D">
      <w:pPr>
        <w:ind w:leftChars="171" w:left="359" w:firstLineChars="71" w:firstLine="199"/>
        <w:jc w:val="center"/>
        <w:rPr>
          <w:rFonts w:ascii="宋体" w:hAnsi="宋体"/>
          <w:color w:val="000000"/>
          <w:sz w:val="28"/>
        </w:rPr>
      </w:pPr>
      <w:r>
        <w:rPr>
          <w:rFonts w:ascii="宋体" w:hAnsi="宋体" w:hint="eastAsia"/>
          <w:color w:val="000000"/>
          <w:sz w:val="28"/>
        </w:rPr>
        <w:lastRenderedPageBreak/>
        <w:t>目  录</w:t>
      </w:r>
    </w:p>
    <w:p w:rsidR="006B5489" w:rsidRDefault="006B5489" w:rsidP="00C4437D">
      <w:pPr>
        <w:tabs>
          <w:tab w:val="left" w:pos="1170"/>
        </w:tabs>
        <w:spacing w:line="360" w:lineRule="auto"/>
        <w:ind w:leftChars="171" w:left="359" w:firstLineChars="71" w:firstLine="199"/>
        <w:rPr>
          <w:rFonts w:ascii="宋体" w:hAnsi="宋体"/>
          <w:color w:val="000000"/>
          <w:sz w:val="28"/>
        </w:rPr>
      </w:pPr>
      <w:r>
        <w:rPr>
          <w:rFonts w:ascii="宋体" w:hAnsi="宋体"/>
          <w:color w:val="000000"/>
          <w:sz w:val="28"/>
        </w:rPr>
        <w:tab/>
      </w:r>
    </w:p>
    <w:p w:rsidR="006B5489" w:rsidRDefault="006B5489">
      <w:pPr>
        <w:numPr>
          <w:ilvl w:val="0"/>
          <w:numId w:val="4"/>
        </w:numPr>
        <w:tabs>
          <w:tab w:val="left" w:pos="360"/>
        </w:tabs>
        <w:spacing w:line="360" w:lineRule="auto"/>
        <w:ind w:left="357" w:firstLine="543"/>
        <w:rPr>
          <w:rFonts w:ascii="宋体" w:hAnsi="宋体"/>
          <w:color w:val="000000"/>
          <w:sz w:val="28"/>
        </w:rPr>
      </w:pPr>
      <w:r>
        <w:rPr>
          <w:rFonts w:ascii="宋体" w:hAnsi="宋体" w:hint="eastAsia"/>
          <w:color w:val="000000"/>
          <w:sz w:val="28"/>
        </w:rPr>
        <w:t>合同书</w:t>
      </w:r>
    </w:p>
    <w:p w:rsidR="006B5489" w:rsidRDefault="006B5489">
      <w:pPr>
        <w:numPr>
          <w:ilvl w:val="0"/>
          <w:numId w:val="4"/>
        </w:numPr>
        <w:tabs>
          <w:tab w:val="left" w:pos="360"/>
        </w:tabs>
        <w:spacing w:line="360" w:lineRule="auto"/>
        <w:ind w:left="357" w:firstLine="543"/>
        <w:rPr>
          <w:rFonts w:ascii="宋体" w:hAnsi="宋体"/>
          <w:color w:val="000000"/>
          <w:sz w:val="28"/>
        </w:rPr>
      </w:pPr>
      <w:r>
        <w:rPr>
          <w:rFonts w:ascii="宋体" w:hAnsi="宋体" w:hint="eastAsia"/>
          <w:color w:val="000000"/>
          <w:sz w:val="28"/>
        </w:rPr>
        <w:t>中标通知书</w:t>
      </w:r>
    </w:p>
    <w:p w:rsidR="006B5489" w:rsidRDefault="006B5489">
      <w:pPr>
        <w:numPr>
          <w:ilvl w:val="0"/>
          <w:numId w:val="4"/>
        </w:numPr>
        <w:tabs>
          <w:tab w:val="left" w:pos="360"/>
        </w:tabs>
        <w:spacing w:line="360" w:lineRule="auto"/>
        <w:ind w:left="357" w:firstLine="543"/>
        <w:rPr>
          <w:rFonts w:ascii="宋体" w:hAnsi="宋体"/>
          <w:color w:val="000000"/>
          <w:sz w:val="28"/>
        </w:rPr>
      </w:pPr>
      <w:r>
        <w:rPr>
          <w:rFonts w:ascii="宋体" w:hAnsi="宋体" w:hint="eastAsia"/>
          <w:color w:val="000000"/>
          <w:sz w:val="28"/>
        </w:rPr>
        <w:t>履约保证金缴纳证明</w:t>
      </w:r>
    </w:p>
    <w:p w:rsidR="006B5489" w:rsidRDefault="006B5489">
      <w:pPr>
        <w:numPr>
          <w:ilvl w:val="0"/>
          <w:numId w:val="4"/>
        </w:numPr>
        <w:tabs>
          <w:tab w:val="left" w:pos="360"/>
        </w:tabs>
        <w:spacing w:line="360" w:lineRule="auto"/>
        <w:ind w:left="357" w:firstLine="543"/>
        <w:rPr>
          <w:rFonts w:ascii="宋体" w:hAnsi="宋体"/>
          <w:color w:val="000000"/>
          <w:sz w:val="28"/>
        </w:rPr>
      </w:pPr>
      <w:r>
        <w:rPr>
          <w:rFonts w:ascii="宋体" w:hAnsi="宋体" w:hint="eastAsia"/>
          <w:color w:val="000000"/>
          <w:sz w:val="28"/>
        </w:rPr>
        <w:t>项目更改及补充文件</w:t>
      </w:r>
    </w:p>
    <w:p w:rsidR="006B5489" w:rsidRDefault="006B5489">
      <w:pPr>
        <w:numPr>
          <w:ilvl w:val="0"/>
          <w:numId w:val="4"/>
        </w:numPr>
        <w:tabs>
          <w:tab w:val="left" w:pos="360"/>
        </w:tabs>
        <w:spacing w:line="360" w:lineRule="auto"/>
        <w:ind w:firstLine="543"/>
        <w:rPr>
          <w:rFonts w:ascii="宋体" w:hAnsi="宋体"/>
          <w:color w:val="000000"/>
          <w:sz w:val="28"/>
        </w:rPr>
      </w:pPr>
      <w:r>
        <w:rPr>
          <w:rFonts w:ascii="宋体" w:hAnsi="宋体" w:hint="eastAsia"/>
          <w:color w:val="000000"/>
          <w:sz w:val="28"/>
        </w:rPr>
        <w:t>投标报价表</w:t>
      </w:r>
    </w:p>
    <w:p w:rsidR="006B5489" w:rsidRDefault="006B5489">
      <w:pPr>
        <w:numPr>
          <w:ilvl w:val="0"/>
          <w:numId w:val="4"/>
        </w:numPr>
        <w:tabs>
          <w:tab w:val="left" w:pos="360"/>
        </w:tabs>
        <w:spacing w:line="360" w:lineRule="auto"/>
        <w:ind w:firstLine="543"/>
        <w:rPr>
          <w:rFonts w:ascii="宋体" w:hAnsi="宋体"/>
          <w:color w:val="000000"/>
          <w:sz w:val="28"/>
        </w:rPr>
      </w:pPr>
      <w:r>
        <w:rPr>
          <w:rFonts w:ascii="宋体" w:hAnsi="宋体" w:hint="eastAsia"/>
          <w:color w:val="000000"/>
          <w:sz w:val="28"/>
        </w:rPr>
        <w:t>中标单位澄清函</w:t>
      </w:r>
    </w:p>
    <w:p w:rsidR="006B5489" w:rsidRDefault="006B5489">
      <w:pPr>
        <w:spacing w:line="560" w:lineRule="exact"/>
        <w:ind w:firstLineChars="200" w:firstLine="420"/>
        <w:jc w:val="left"/>
        <w:rPr>
          <w:rFonts w:ascii="宋体" w:hAnsi="宋体"/>
          <w:bCs/>
          <w:sz w:val="24"/>
        </w:rPr>
      </w:pPr>
      <w:r>
        <w:br w:type="page"/>
      </w:r>
      <w:r>
        <w:rPr>
          <w:rFonts w:ascii="宋体" w:hAnsi="宋体" w:hint="eastAsia"/>
          <w:bCs/>
          <w:sz w:val="24"/>
        </w:rPr>
        <w:lastRenderedPageBreak/>
        <w:t>以下为中标后签订本项目合同的通用条款，中标供应商不得提出实质性的修改，关于专用条款将由采购人与中标供应商结合本项目具体情况协商后签订。</w:t>
      </w:r>
    </w:p>
    <w:p w:rsidR="006B5489" w:rsidRDefault="006B5489">
      <w:pPr>
        <w:spacing w:line="560" w:lineRule="exact"/>
        <w:jc w:val="left"/>
        <w:rPr>
          <w:b/>
          <w:sz w:val="32"/>
          <w:szCs w:val="32"/>
        </w:rPr>
      </w:pPr>
    </w:p>
    <w:p w:rsidR="006B5489" w:rsidRDefault="006B5489">
      <w:pPr>
        <w:spacing w:line="560" w:lineRule="exact"/>
        <w:jc w:val="center"/>
        <w:rPr>
          <w:rFonts w:ascii="宋体" w:hAnsi="宋体"/>
          <w:bCs/>
          <w:sz w:val="24"/>
        </w:rPr>
      </w:pPr>
      <w:r>
        <w:rPr>
          <w:rFonts w:hint="eastAsia"/>
          <w:b/>
          <w:sz w:val="32"/>
          <w:szCs w:val="32"/>
        </w:rPr>
        <w:t>政府采购合同</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甲方：</w:t>
      </w:r>
      <w:r>
        <w:rPr>
          <w:rFonts w:hAnsi="宋体"/>
          <w:b/>
          <w:sz w:val="24"/>
          <w:szCs w:val="24"/>
        </w:rPr>
        <w:t>连云港市社会保险管理中心</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乙方：（卖方）_________</w:t>
      </w:r>
    </w:p>
    <w:p w:rsidR="006B5489" w:rsidRDefault="006B5489">
      <w:pPr>
        <w:pStyle w:val="a8"/>
        <w:snapToGrid w:val="0"/>
        <w:spacing w:line="560" w:lineRule="exact"/>
        <w:ind w:firstLineChars="200" w:firstLine="480"/>
        <w:jc w:val="left"/>
        <w:rPr>
          <w:rFonts w:hAnsi="宋体"/>
          <w:sz w:val="24"/>
          <w:szCs w:val="24"/>
        </w:rPr>
      </w:pPr>
      <w:r>
        <w:rPr>
          <w:rFonts w:hAnsi="宋体" w:hint="eastAsia"/>
          <w:sz w:val="24"/>
          <w:szCs w:val="24"/>
        </w:rPr>
        <w:t>见证</w:t>
      </w:r>
      <w:r>
        <w:rPr>
          <w:rFonts w:hAnsi="宋体"/>
          <w:sz w:val="24"/>
          <w:szCs w:val="24"/>
        </w:rPr>
        <w:t>方：连云港市政府采购中心</w:t>
      </w:r>
    </w:p>
    <w:p w:rsidR="006B5489" w:rsidRDefault="006B5489">
      <w:pPr>
        <w:pStyle w:val="a8"/>
        <w:snapToGrid w:val="0"/>
        <w:spacing w:line="560" w:lineRule="exact"/>
        <w:ind w:firstLineChars="200" w:firstLine="480"/>
        <w:jc w:val="left"/>
        <w:rPr>
          <w:rFonts w:hAnsi="宋体"/>
          <w:b/>
          <w:sz w:val="24"/>
          <w:szCs w:val="24"/>
        </w:rPr>
      </w:pPr>
      <w:r>
        <w:rPr>
          <w:rFonts w:hAnsi="宋体"/>
          <w:sz w:val="24"/>
          <w:szCs w:val="24"/>
        </w:rPr>
        <w:t>甲、乙双方根据</w:t>
      </w:r>
      <w:r w:rsidR="00A47EE7">
        <w:rPr>
          <w:rFonts w:hAnsi="宋体" w:hint="eastAsia"/>
          <w:sz w:val="24"/>
          <w:szCs w:val="24"/>
        </w:rPr>
        <w:t xml:space="preserve"> </w:t>
      </w:r>
      <w:r w:rsidR="00A47EE7" w:rsidRPr="00A47EE7">
        <w:rPr>
          <w:rFonts w:hAnsi="宋体" w:hint="eastAsia"/>
          <w:sz w:val="24"/>
          <w:szCs w:val="24"/>
          <w:u w:val="single"/>
        </w:rPr>
        <w:t xml:space="preserve">                      </w:t>
      </w:r>
      <w:r w:rsidR="00A47EE7" w:rsidRPr="00A47EE7">
        <w:rPr>
          <w:rFonts w:hAnsi="宋体" w:hint="eastAsia"/>
          <w:b/>
          <w:sz w:val="24"/>
          <w:szCs w:val="24"/>
          <w:u w:val="single"/>
        </w:rPr>
        <w:t xml:space="preserve"> </w:t>
      </w:r>
      <w:r w:rsidRPr="00D5756B">
        <w:rPr>
          <w:rFonts w:hAnsi="宋体"/>
          <w:b/>
          <w:sz w:val="24"/>
          <w:szCs w:val="24"/>
        </w:rPr>
        <w:t>（项目编号：</w:t>
      </w:r>
      <w:r w:rsidR="00A47EE7" w:rsidRPr="00A47EE7">
        <w:rPr>
          <w:rFonts w:hAnsi="宋体" w:hint="eastAsia"/>
          <w:b/>
          <w:sz w:val="24"/>
          <w:szCs w:val="24"/>
          <w:u w:val="single"/>
        </w:rPr>
        <w:t xml:space="preserve">                 </w:t>
      </w:r>
      <w:r w:rsidRPr="00D5756B">
        <w:rPr>
          <w:rFonts w:hAnsi="宋体"/>
          <w:b/>
          <w:sz w:val="24"/>
          <w:szCs w:val="24"/>
        </w:rPr>
        <w:t>）</w:t>
      </w:r>
      <w:r>
        <w:rPr>
          <w:rFonts w:hAnsi="宋体"/>
          <w:sz w:val="24"/>
          <w:szCs w:val="24"/>
        </w:rPr>
        <w:t>招标的结果，签订本合同。</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一、采购标的</w:t>
      </w:r>
    </w:p>
    <w:p w:rsidR="006B5489" w:rsidRDefault="006B5489">
      <w:pPr>
        <w:pStyle w:val="a8"/>
        <w:snapToGrid w:val="0"/>
        <w:spacing w:line="560" w:lineRule="exact"/>
        <w:ind w:firstLineChars="200" w:firstLine="480"/>
        <w:jc w:val="left"/>
        <w:rPr>
          <w:rFonts w:hAnsi="宋体"/>
          <w:sz w:val="24"/>
          <w:szCs w:val="24"/>
          <w:u w:val="single"/>
        </w:rPr>
      </w:pPr>
      <w:r>
        <w:rPr>
          <w:rFonts w:hAnsi="宋体"/>
          <w:sz w:val="24"/>
          <w:szCs w:val="24"/>
        </w:rPr>
        <w:t>1.1服务内容：</w:t>
      </w:r>
      <w:r>
        <w:rPr>
          <w:rFonts w:hAnsi="宋体"/>
          <w:sz w:val="24"/>
          <w:szCs w:val="24"/>
          <w:u w:val="single"/>
        </w:rPr>
        <w:t xml:space="preserve">      </w:t>
      </w:r>
      <w:r>
        <w:rPr>
          <w:rFonts w:hAnsi="宋体"/>
          <w:sz w:val="24"/>
          <w:szCs w:val="24"/>
        </w:rPr>
        <w:t>。</w:t>
      </w:r>
    </w:p>
    <w:p w:rsidR="006B5489" w:rsidRDefault="006B5489">
      <w:pPr>
        <w:pStyle w:val="a8"/>
        <w:snapToGrid w:val="0"/>
        <w:spacing w:line="560" w:lineRule="exact"/>
        <w:ind w:firstLineChars="200" w:firstLine="480"/>
        <w:jc w:val="left"/>
        <w:rPr>
          <w:rFonts w:hAnsi="宋体"/>
          <w:sz w:val="24"/>
          <w:szCs w:val="24"/>
          <w:u w:val="single"/>
        </w:rPr>
      </w:pPr>
      <w:r>
        <w:rPr>
          <w:rFonts w:hAnsi="宋体"/>
          <w:sz w:val="24"/>
          <w:szCs w:val="24"/>
        </w:rPr>
        <w:t>1.2 服务期限：</w:t>
      </w:r>
      <w:r>
        <w:rPr>
          <w:rFonts w:hAnsi="宋体"/>
          <w:sz w:val="24"/>
          <w:szCs w:val="24"/>
          <w:u w:val="single"/>
        </w:rPr>
        <w:t xml:space="preserve">      </w:t>
      </w:r>
      <w:r>
        <w:rPr>
          <w:rFonts w:hAnsi="宋体"/>
          <w:sz w:val="24"/>
          <w:szCs w:val="24"/>
        </w:rPr>
        <w:t>。</w:t>
      </w:r>
    </w:p>
    <w:p w:rsidR="006B5489" w:rsidRDefault="006B5489">
      <w:pPr>
        <w:pStyle w:val="a8"/>
        <w:snapToGrid w:val="0"/>
        <w:spacing w:line="560" w:lineRule="exact"/>
        <w:ind w:firstLineChars="200" w:firstLine="480"/>
        <w:jc w:val="left"/>
        <w:rPr>
          <w:rFonts w:hAnsi="宋体"/>
          <w:sz w:val="24"/>
          <w:szCs w:val="24"/>
          <w:u w:val="single"/>
        </w:rPr>
      </w:pPr>
      <w:r>
        <w:rPr>
          <w:rFonts w:hAnsi="宋体"/>
          <w:sz w:val="24"/>
          <w:szCs w:val="24"/>
        </w:rPr>
        <w:t>1.3 补充条款：</w:t>
      </w:r>
      <w:r>
        <w:rPr>
          <w:rFonts w:hAnsi="宋体"/>
          <w:sz w:val="24"/>
          <w:szCs w:val="24"/>
          <w:u w:val="single"/>
        </w:rPr>
        <w:t xml:space="preserve">      </w:t>
      </w:r>
      <w:r>
        <w:rPr>
          <w:rFonts w:hAnsi="宋体"/>
          <w:sz w:val="24"/>
          <w:szCs w:val="24"/>
        </w:rPr>
        <w:t>。</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二、合同金额</w:t>
      </w:r>
    </w:p>
    <w:p w:rsidR="006B5489" w:rsidRDefault="006B5489">
      <w:pPr>
        <w:pStyle w:val="a8"/>
        <w:snapToGrid w:val="0"/>
        <w:spacing w:line="560" w:lineRule="exact"/>
        <w:ind w:firstLineChars="200" w:firstLine="480"/>
        <w:jc w:val="left"/>
        <w:rPr>
          <w:rFonts w:hAnsi="宋体"/>
          <w:sz w:val="24"/>
          <w:szCs w:val="24"/>
          <w:highlight w:val="yellow"/>
        </w:rPr>
      </w:pPr>
      <w:r>
        <w:rPr>
          <w:rFonts w:hAnsi="宋体"/>
          <w:sz w:val="24"/>
          <w:szCs w:val="24"/>
        </w:rPr>
        <w:t xml:space="preserve">2.1 </w:t>
      </w:r>
      <w:r w:rsidRPr="00D5756B">
        <w:rPr>
          <w:rFonts w:hAnsi="宋体"/>
          <w:sz w:val="24"/>
          <w:szCs w:val="24"/>
        </w:rPr>
        <w:t>本合同</w:t>
      </w:r>
      <w:r w:rsidRPr="00D5756B">
        <w:rPr>
          <w:rFonts w:hAnsi="宋体" w:hint="eastAsia"/>
          <w:sz w:val="24"/>
          <w:szCs w:val="24"/>
        </w:rPr>
        <w:t>体检固定单价</w:t>
      </w:r>
      <w:r w:rsidRPr="00D5756B">
        <w:rPr>
          <w:rFonts w:hAnsi="宋体"/>
          <w:sz w:val="24"/>
          <w:szCs w:val="24"/>
        </w:rPr>
        <w:t>金额为（大写）：_________________元整（</w:t>
      </w:r>
      <w:r w:rsidRPr="00D5756B">
        <w:rPr>
          <w:rFonts w:hAnsi="宋体" w:hint="eastAsia"/>
          <w:sz w:val="24"/>
          <w:szCs w:val="24"/>
        </w:rPr>
        <w:t>¥</w:t>
      </w:r>
      <w:r w:rsidRPr="00D5756B">
        <w:rPr>
          <w:rFonts w:hAnsi="宋体"/>
          <w:sz w:val="24"/>
          <w:szCs w:val="24"/>
        </w:rPr>
        <w:t>__________）人民币。</w:t>
      </w:r>
    </w:p>
    <w:p w:rsidR="006B5489" w:rsidRPr="0091226B" w:rsidRDefault="006B5489">
      <w:pPr>
        <w:spacing w:line="360" w:lineRule="auto"/>
        <w:ind w:firstLineChars="200" w:firstLine="482"/>
        <w:rPr>
          <w:rFonts w:ascii="宋体" w:hAnsi="宋体"/>
          <w:b/>
          <w:color w:val="000000"/>
          <w:sz w:val="24"/>
        </w:rPr>
      </w:pPr>
      <w:r>
        <w:rPr>
          <w:rFonts w:ascii="宋体" w:hAnsi="宋体" w:hint="eastAsia"/>
          <w:b/>
          <w:color w:val="000000"/>
          <w:sz w:val="24"/>
        </w:rPr>
        <w:t>本项目预算金额人民币500万元。结算金额不超过预算的按实际金额支付，超过预算的按预算支付。</w:t>
      </w:r>
      <w:r w:rsidR="0091226B" w:rsidRPr="0091226B">
        <w:rPr>
          <w:rFonts w:ascii="宋体" w:hAnsi="宋体" w:hint="eastAsia"/>
          <w:b/>
          <w:color w:val="000000"/>
          <w:sz w:val="24"/>
        </w:rPr>
        <w:t>具体服务人数及金额按实结算。结算金额=固定单价</w:t>
      </w:r>
      <w:r w:rsidR="0091226B" w:rsidRPr="0091226B">
        <w:rPr>
          <w:rFonts w:ascii="宋体" w:hAnsi="宋体"/>
          <w:b/>
          <w:color w:val="000000"/>
          <w:sz w:val="24"/>
        </w:rPr>
        <w:t>×</w:t>
      </w:r>
      <w:r w:rsidR="0091226B" w:rsidRPr="0091226B">
        <w:rPr>
          <w:rFonts w:ascii="宋体" w:hAnsi="宋体" w:hint="eastAsia"/>
          <w:b/>
          <w:color w:val="000000"/>
          <w:sz w:val="24"/>
        </w:rPr>
        <w:t>实际</w:t>
      </w:r>
      <w:r w:rsidR="0091226B" w:rsidRPr="0091226B">
        <w:rPr>
          <w:rFonts w:ascii="宋体" w:hAnsi="宋体"/>
          <w:b/>
          <w:color w:val="000000"/>
          <w:sz w:val="24"/>
        </w:rPr>
        <w:t>体检人数</w:t>
      </w:r>
      <w:r w:rsidR="0091226B" w:rsidRPr="0091226B">
        <w:rPr>
          <w:rFonts w:ascii="宋体" w:hAnsi="宋体" w:hint="eastAsia"/>
          <w:b/>
          <w:color w:val="000000"/>
          <w:sz w:val="24"/>
        </w:rPr>
        <w:t>，每月结算一次。</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本合同价款包含所有乙方提供合同约定产品和服务的报酬及乙方提供合同中产品和服务所支出的必要费用，甲方在上述合同价款之外不再向乙方支付其他任何费用。</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三、技术资料</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3.1</w:t>
      </w:r>
      <w:r>
        <w:rPr>
          <w:rFonts w:hAnsi="宋体" w:hint="eastAsia"/>
          <w:sz w:val="24"/>
          <w:szCs w:val="24"/>
        </w:rPr>
        <w:t xml:space="preserve"> </w:t>
      </w:r>
      <w:r>
        <w:rPr>
          <w:rFonts w:hAnsi="宋体"/>
          <w:sz w:val="24"/>
          <w:szCs w:val="24"/>
        </w:rPr>
        <w:t>乙方应按招标文件规定的时间向甲方提供有关技术资料。</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w:t>
      </w:r>
      <w:r>
        <w:rPr>
          <w:rFonts w:hAnsi="宋体"/>
          <w:sz w:val="24"/>
          <w:szCs w:val="24"/>
        </w:rPr>
        <w:lastRenderedPageBreak/>
        <w:t>有关的人员提供，也应注意保密并限于履行合同的必需范围。</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四、知识产权</w:t>
      </w:r>
    </w:p>
    <w:p w:rsidR="006B5489" w:rsidRDefault="006B5489">
      <w:pPr>
        <w:spacing w:line="560" w:lineRule="exact"/>
        <w:ind w:firstLineChars="200" w:firstLine="480"/>
        <w:jc w:val="left"/>
        <w:rPr>
          <w:rFonts w:ascii="宋体" w:hAnsi="宋体"/>
          <w:sz w:val="24"/>
        </w:rPr>
      </w:pPr>
      <w:r>
        <w:rPr>
          <w:rFonts w:hAnsi="宋体" w:hint="eastAsia"/>
          <w:sz w:val="24"/>
        </w:rPr>
        <w:t xml:space="preserve">4.1 </w:t>
      </w:r>
      <w:r>
        <w:rPr>
          <w:rFonts w:hAnsi="宋体"/>
          <w:sz w:val="24"/>
        </w:rPr>
        <w:t>乙</w:t>
      </w:r>
      <w:r>
        <w:rPr>
          <w:rFonts w:ascii="宋体" w:hAnsi="宋体" w:hint="eastAsia"/>
          <w:sz w:val="24"/>
        </w:rPr>
        <w:t>方应保证甲方在使用、接受本合同</w:t>
      </w:r>
      <w:r>
        <w:rPr>
          <w:rFonts w:hAnsi="宋体"/>
          <w:sz w:val="24"/>
        </w:rPr>
        <w:t>中产品和服务</w:t>
      </w:r>
      <w:r>
        <w:rPr>
          <w:rFonts w:ascii="宋体" w:hAnsi="宋体" w:hint="eastAsia"/>
          <w:sz w:val="24"/>
        </w:rPr>
        <w:t>或其任何一部分时不受第三方提出侵犯其专利权、版权、商标权和工业设计权等知识产权的起诉。一旦出现侵权，由乙方负全部责任。</w:t>
      </w:r>
    </w:p>
    <w:p w:rsidR="006B5489" w:rsidRDefault="006B5489">
      <w:pPr>
        <w:pStyle w:val="a8"/>
        <w:snapToGrid w:val="0"/>
        <w:spacing w:line="560" w:lineRule="exact"/>
        <w:ind w:firstLineChars="200" w:firstLine="482"/>
        <w:jc w:val="left"/>
        <w:rPr>
          <w:rFonts w:hAnsi="宋体"/>
          <w:sz w:val="24"/>
          <w:szCs w:val="24"/>
          <w:u w:val="single"/>
        </w:rPr>
      </w:pPr>
      <w:r>
        <w:rPr>
          <w:rFonts w:hAnsi="宋体"/>
          <w:b/>
          <w:sz w:val="24"/>
          <w:szCs w:val="24"/>
        </w:rPr>
        <w:t>五、产权担保</w:t>
      </w:r>
    </w:p>
    <w:p w:rsidR="006B5489" w:rsidRDefault="006B5489">
      <w:pPr>
        <w:pStyle w:val="a8"/>
        <w:snapToGrid w:val="0"/>
        <w:spacing w:line="560" w:lineRule="exact"/>
        <w:ind w:firstLineChars="200" w:firstLine="480"/>
        <w:jc w:val="left"/>
        <w:rPr>
          <w:rFonts w:hAnsi="宋体"/>
          <w:sz w:val="24"/>
          <w:szCs w:val="24"/>
          <w:u w:val="single"/>
        </w:rPr>
      </w:pPr>
      <w:r>
        <w:rPr>
          <w:rFonts w:hAnsi="宋体" w:hint="eastAsia"/>
          <w:sz w:val="24"/>
          <w:szCs w:val="24"/>
        </w:rPr>
        <w:t xml:space="preserve">5.1 </w:t>
      </w:r>
      <w:r>
        <w:rPr>
          <w:rFonts w:hAnsi="宋体"/>
          <w:sz w:val="24"/>
          <w:szCs w:val="24"/>
        </w:rPr>
        <w:t>乙方保证所交付标的的所有权完全属于乙方且无任何抵押、查封等产权瑕疵。</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六、履约保证金</w:t>
      </w:r>
    </w:p>
    <w:p w:rsidR="006B5489" w:rsidRDefault="006B5489">
      <w:pPr>
        <w:snapToGrid w:val="0"/>
        <w:spacing w:line="560" w:lineRule="exact"/>
        <w:ind w:firstLineChars="200" w:firstLine="480"/>
        <w:jc w:val="left"/>
        <w:rPr>
          <w:rFonts w:ascii="宋体" w:hAnsi="宋体"/>
          <w:sz w:val="24"/>
        </w:rPr>
      </w:pPr>
      <w:r>
        <w:rPr>
          <w:rFonts w:ascii="宋体" w:hAnsi="宋体" w:hint="eastAsia"/>
          <w:sz w:val="24"/>
        </w:rPr>
        <w:t>收取履约保证金时：</w:t>
      </w:r>
    </w:p>
    <w:p w:rsidR="006B5489" w:rsidRDefault="006B5489">
      <w:pPr>
        <w:snapToGrid w:val="0"/>
        <w:spacing w:line="560" w:lineRule="exact"/>
        <w:ind w:firstLineChars="200" w:firstLine="480"/>
        <w:jc w:val="left"/>
        <w:rPr>
          <w:rFonts w:ascii="宋体" w:hAnsi="宋体"/>
          <w:sz w:val="24"/>
        </w:rPr>
      </w:pPr>
      <w:r>
        <w:rPr>
          <w:rFonts w:ascii="宋体" w:hAnsi="宋体" w:hint="eastAsia"/>
          <w:sz w:val="24"/>
        </w:rPr>
        <w:t>6.1 乙方提交人民币</w:t>
      </w:r>
      <w:r>
        <w:rPr>
          <w:rFonts w:ascii="宋体" w:hAnsi="宋体" w:hint="eastAsia"/>
          <w:sz w:val="24"/>
          <w:u w:val="single"/>
        </w:rPr>
        <w:t xml:space="preserve">　　　　　　</w:t>
      </w:r>
      <w:r>
        <w:rPr>
          <w:rFonts w:ascii="宋体" w:hAnsi="宋体" w:hint="eastAsia"/>
          <w:sz w:val="24"/>
        </w:rPr>
        <w:t>元作为本合同的履约保证金。（乙方应当以支票、汇票、本票或者金融机构、担保机构出具的保函等非现金形式在合同签订前提交。履约保证金的数额不得超过政府采购合同金额的10%。）</w:t>
      </w:r>
    </w:p>
    <w:p w:rsidR="006B5489" w:rsidRDefault="006B5489">
      <w:pPr>
        <w:snapToGrid w:val="0"/>
        <w:spacing w:line="560" w:lineRule="exact"/>
        <w:ind w:firstLineChars="200" w:firstLine="480"/>
        <w:jc w:val="left"/>
        <w:rPr>
          <w:rFonts w:ascii="宋体" w:hAnsi="宋体"/>
          <w:sz w:val="24"/>
        </w:rPr>
      </w:pPr>
      <w:r>
        <w:rPr>
          <w:rFonts w:ascii="宋体" w:hAnsi="宋体" w:hint="eastAsia"/>
          <w:sz w:val="24"/>
        </w:rPr>
        <w:t>6.2 履</w:t>
      </w:r>
      <w:r>
        <w:rPr>
          <w:rFonts w:hAnsi="宋体"/>
          <w:sz w:val="24"/>
        </w:rPr>
        <w:t>约</w:t>
      </w:r>
      <w:r>
        <w:rPr>
          <w:rFonts w:ascii="宋体" w:hAnsi="宋体"/>
          <w:sz w:val="24"/>
        </w:rPr>
        <w:t>保证金在</w:t>
      </w:r>
      <w:r>
        <w:rPr>
          <w:rFonts w:ascii="宋体" w:hAnsi="宋体" w:hint="eastAsia"/>
          <w:sz w:val="24"/>
        </w:rPr>
        <w:t>乙方合同义务履行完毕</w:t>
      </w:r>
      <w:r>
        <w:rPr>
          <w:rFonts w:ascii="宋体" w:hAnsi="宋体"/>
          <w:sz w:val="24"/>
        </w:rPr>
        <w:t>后</w:t>
      </w:r>
      <w:r>
        <w:rPr>
          <w:rFonts w:ascii="宋体" w:hAnsi="宋体" w:hint="eastAsia"/>
          <w:sz w:val="24"/>
        </w:rPr>
        <w:t>由甲方</w:t>
      </w:r>
      <w:r>
        <w:rPr>
          <w:rFonts w:ascii="宋体" w:hAnsi="宋体"/>
          <w:sz w:val="24"/>
        </w:rPr>
        <w:t>退还</w:t>
      </w:r>
      <w:r>
        <w:rPr>
          <w:rFonts w:ascii="宋体" w:hAnsi="宋体" w:hint="eastAsia"/>
          <w:sz w:val="24"/>
        </w:rPr>
        <w:t>（不计利息）</w:t>
      </w:r>
      <w:r>
        <w:rPr>
          <w:rFonts w:ascii="宋体" w:hAnsi="宋体"/>
          <w:sz w:val="24"/>
        </w:rPr>
        <w:t>。</w:t>
      </w:r>
    </w:p>
    <w:p w:rsidR="006B5489" w:rsidRDefault="006B5489">
      <w:pPr>
        <w:snapToGrid w:val="0"/>
        <w:spacing w:line="560" w:lineRule="exact"/>
        <w:ind w:firstLineChars="200" w:firstLine="480"/>
        <w:jc w:val="left"/>
        <w:rPr>
          <w:rFonts w:ascii="宋体" w:hAnsi="宋体"/>
          <w:sz w:val="24"/>
        </w:rPr>
      </w:pPr>
      <w:r>
        <w:rPr>
          <w:rFonts w:ascii="宋体" w:hAnsi="宋体" w:hint="eastAsia"/>
          <w:sz w:val="24"/>
        </w:rPr>
        <w:t>6.3 乙方违约的，甲方将扣除其全部或部分履约保证金。如乙方违约给甲方造成的损失超过履约保证金的，应当依法赔偿超过部分的损失。</w:t>
      </w:r>
    </w:p>
    <w:p w:rsidR="006B5489" w:rsidRDefault="006B5489">
      <w:pPr>
        <w:snapToGrid w:val="0"/>
        <w:spacing w:line="560" w:lineRule="exact"/>
        <w:ind w:firstLineChars="200" w:firstLine="480"/>
        <w:jc w:val="left"/>
        <w:rPr>
          <w:rFonts w:ascii="宋体" w:hAnsi="宋体"/>
          <w:sz w:val="24"/>
        </w:rPr>
      </w:pPr>
      <w:r>
        <w:rPr>
          <w:rFonts w:ascii="宋体" w:hAnsi="宋体"/>
          <w:sz w:val="24"/>
        </w:rPr>
        <w:t>不收取履约保证金时：</w:t>
      </w:r>
    </w:p>
    <w:p w:rsidR="006B5489" w:rsidRDefault="006B5489">
      <w:pPr>
        <w:snapToGrid w:val="0"/>
        <w:spacing w:line="560" w:lineRule="exact"/>
        <w:ind w:firstLineChars="200" w:firstLine="480"/>
        <w:jc w:val="left"/>
        <w:rPr>
          <w:rFonts w:ascii="宋体" w:hAnsi="宋体"/>
          <w:sz w:val="24"/>
        </w:rPr>
      </w:pPr>
      <w:r>
        <w:rPr>
          <w:rFonts w:ascii="宋体" w:hAnsi="宋体" w:hint="eastAsia"/>
          <w:sz w:val="24"/>
        </w:rPr>
        <w:t>6.1 本项目不收取履约保证金。</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七、转包或分包</w:t>
      </w:r>
    </w:p>
    <w:p w:rsidR="006B5489" w:rsidRDefault="006B5489">
      <w:pPr>
        <w:snapToGrid w:val="0"/>
        <w:spacing w:line="560" w:lineRule="exact"/>
        <w:ind w:firstLineChars="200" w:firstLine="480"/>
        <w:jc w:val="left"/>
        <w:rPr>
          <w:rFonts w:ascii="宋体" w:eastAsia="仿宋_GB2312" w:hAnsi="宋体"/>
          <w:sz w:val="24"/>
        </w:rPr>
      </w:pPr>
      <w:r>
        <w:rPr>
          <w:rFonts w:ascii="宋体" w:hAnsi="宋体"/>
          <w:sz w:val="24"/>
        </w:rPr>
        <w:t>7.1</w:t>
      </w:r>
      <w:r>
        <w:rPr>
          <w:rFonts w:ascii="宋体" w:hAnsi="宋体" w:hint="eastAsia"/>
          <w:sz w:val="24"/>
        </w:rPr>
        <w:t xml:space="preserve"> 本合同范围内产品或服务，应由乙方直接供应，不得转让他人供应；</w:t>
      </w:r>
    </w:p>
    <w:p w:rsidR="006B5489" w:rsidRDefault="006B5489">
      <w:pPr>
        <w:snapToGrid w:val="0"/>
        <w:spacing w:line="560" w:lineRule="exact"/>
        <w:ind w:firstLineChars="200" w:firstLine="480"/>
        <w:jc w:val="left"/>
        <w:rPr>
          <w:rFonts w:ascii="宋体" w:eastAsia="仿宋_GB2312" w:hAnsi="宋体"/>
          <w:sz w:val="24"/>
        </w:rPr>
      </w:pPr>
      <w:r>
        <w:rPr>
          <w:rFonts w:ascii="宋体" w:hAnsi="宋体"/>
          <w:sz w:val="24"/>
        </w:rPr>
        <w:t xml:space="preserve">7.2 </w:t>
      </w:r>
      <w:r>
        <w:rPr>
          <w:rFonts w:ascii="宋体" w:hAnsi="宋体" w:hint="eastAsia"/>
          <w:sz w:val="24"/>
        </w:rPr>
        <w:t>除非得到甲方的书面同意，乙方不得部分分包给他人供应。</w:t>
      </w:r>
    </w:p>
    <w:p w:rsidR="006B5489" w:rsidRDefault="006B5489">
      <w:pPr>
        <w:snapToGrid w:val="0"/>
        <w:spacing w:line="560" w:lineRule="exact"/>
        <w:ind w:firstLineChars="200" w:firstLine="480"/>
        <w:jc w:val="left"/>
        <w:rPr>
          <w:rFonts w:ascii="宋体" w:eastAsia="仿宋_GB2312" w:hAnsi="宋体"/>
          <w:sz w:val="24"/>
        </w:rPr>
      </w:pPr>
      <w:r>
        <w:rPr>
          <w:rFonts w:ascii="宋体" w:hAnsi="宋体"/>
          <w:sz w:val="24"/>
        </w:rPr>
        <w:t>7.3</w:t>
      </w:r>
      <w:r>
        <w:rPr>
          <w:rFonts w:ascii="宋体" w:hAnsi="宋体" w:hint="eastAsia"/>
          <w:sz w:val="24"/>
        </w:rPr>
        <w:t xml:space="preserve"> 如有转让和未经甲方同意的分包行为，甲方有权给予终止合同。 </w:t>
      </w:r>
    </w:p>
    <w:p w:rsidR="006B5489" w:rsidRDefault="006B5489">
      <w:pPr>
        <w:pStyle w:val="a8"/>
        <w:snapToGrid w:val="0"/>
        <w:spacing w:line="560" w:lineRule="exact"/>
        <w:ind w:firstLineChars="200" w:firstLine="482"/>
        <w:jc w:val="left"/>
        <w:rPr>
          <w:rFonts w:hAnsi="宋体"/>
          <w:sz w:val="24"/>
          <w:szCs w:val="24"/>
        </w:rPr>
      </w:pPr>
      <w:r>
        <w:rPr>
          <w:rFonts w:hAnsi="宋体"/>
          <w:b/>
          <w:sz w:val="24"/>
          <w:szCs w:val="24"/>
        </w:rPr>
        <w:t>八、质保</w:t>
      </w:r>
      <w:r>
        <w:rPr>
          <w:rFonts w:hAnsi="宋体" w:hint="eastAsia"/>
          <w:b/>
          <w:sz w:val="24"/>
          <w:szCs w:val="24"/>
        </w:rPr>
        <w:t>期</w:t>
      </w:r>
    </w:p>
    <w:p w:rsidR="006B5489" w:rsidRDefault="006B5489">
      <w:pPr>
        <w:pStyle w:val="a8"/>
        <w:snapToGrid w:val="0"/>
        <w:spacing w:line="560" w:lineRule="exact"/>
        <w:ind w:firstLineChars="200" w:firstLine="480"/>
        <w:jc w:val="left"/>
        <w:rPr>
          <w:rFonts w:hAnsi="宋体"/>
          <w:sz w:val="24"/>
          <w:szCs w:val="24"/>
        </w:rPr>
      </w:pPr>
      <w:r>
        <w:rPr>
          <w:rFonts w:hAnsi="宋体" w:hint="eastAsia"/>
          <w:sz w:val="24"/>
          <w:szCs w:val="24"/>
        </w:rPr>
        <w:t>8.1质保期</w:t>
      </w:r>
      <w:r>
        <w:rPr>
          <w:rFonts w:hAnsi="宋体"/>
          <w:sz w:val="24"/>
          <w:szCs w:val="24"/>
          <w:u w:val="single"/>
        </w:rPr>
        <w:t xml:space="preserve">      </w:t>
      </w:r>
      <w:r>
        <w:rPr>
          <w:rFonts w:hAnsi="宋体"/>
          <w:sz w:val="24"/>
          <w:szCs w:val="24"/>
        </w:rPr>
        <w:t>年。（自项目验收合格之日起计）</w:t>
      </w:r>
    </w:p>
    <w:p w:rsidR="006B5489" w:rsidRDefault="006B5489">
      <w:pPr>
        <w:pStyle w:val="a8"/>
        <w:snapToGrid w:val="0"/>
        <w:spacing w:line="560" w:lineRule="exact"/>
        <w:ind w:firstLineChars="200" w:firstLine="482"/>
        <w:jc w:val="left"/>
        <w:rPr>
          <w:rFonts w:ascii="Times New Roman" w:hAnsi="Times New Roman"/>
          <w:b/>
          <w:sz w:val="24"/>
          <w:szCs w:val="24"/>
        </w:rPr>
      </w:pPr>
      <w:r>
        <w:rPr>
          <w:rFonts w:ascii="Times New Roman" w:hAnsi="宋体"/>
          <w:b/>
          <w:sz w:val="24"/>
          <w:szCs w:val="24"/>
        </w:rPr>
        <w:t>九、交付期、交付方式及交付地点</w:t>
      </w:r>
    </w:p>
    <w:p w:rsidR="006B5489" w:rsidRDefault="006B5489">
      <w:pPr>
        <w:pStyle w:val="a8"/>
        <w:snapToGrid w:val="0"/>
        <w:spacing w:line="560" w:lineRule="exact"/>
        <w:ind w:firstLineChars="200" w:firstLine="480"/>
        <w:jc w:val="left"/>
        <w:rPr>
          <w:rFonts w:hAnsi="宋体"/>
          <w:sz w:val="24"/>
          <w:szCs w:val="24"/>
        </w:rPr>
      </w:pPr>
      <w:r>
        <w:rPr>
          <w:rFonts w:hAnsi="宋体"/>
          <w:bCs/>
          <w:sz w:val="24"/>
          <w:szCs w:val="24"/>
        </w:rPr>
        <w:lastRenderedPageBreak/>
        <w:t>9.1</w:t>
      </w:r>
      <w:r>
        <w:rPr>
          <w:rFonts w:hAnsi="宋体" w:hint="eastAsia"/>
          <w:bCs/>
          <w:sz w:val="24"/>
          <w:szCs w:val="24"/>
        </w:rPr>
        <w:t xml:space="preserve"> </w:t>
      </w:r>
      <w:r>
        <w:rPr>
          <w:rFonts w:hAnsi="宋体"/>
          <w:bCs/>
          <w:sz w:val="24"/>
          <w:szCs w:val="24"/>
        </w:rPr>
        <w:t>交 付 期：</w:t>
      </w:r>
      <w:r>
        <w:rPr>
          <w:rFonts w:hAnsi="宋体"/>
          <w:sz w:val="24"/>
          <w:szCs w:val="24"/>
        </w:rPr>
        <w:t xml:space="preserve">_________。   </w:t>
      </w:r>
    </w:p>
    <w:p w:rsidR="006B5489" w:rsidRDefault="006B5489">
      <w:pPr>
        <w:pStyle w:val="a8"/>
        <w:snapToGrid w:val="0"/>
        <w:spacing w:line="560" w:lineRule="exact"/>
        <w:ind w:firstLineChars="200" w:firstLine="480"/>
        <w:jc w:val="left"/>
        <w:rPr>
          <w:rFonts w:hAnsi="宋体"/>
          <w:bCs/>
          <w:color w:val="000000"/>
          <w:sz w:val="24"/>
          <w:szCs w:val="24"/>
        </w:rPr>
      </w:pPr>
      <w:r>
        <w:rPr>
          <w:rFonts w:hAnsi="宋体"/>
          <w:bCs/>
          <w:color w:val="000000"/>
          <w:sz w:val="24"/>
          <w:szCs w:val="24"/>
        </w:rPr>
        <w:t>9.2</w:t>
      </w:r>
      <w:r>
        <w:rPr>
          <w:rFonts w:hAnsi="宋体" w:hint="eastAsia"/>
          <w:bCs/>
          <w:color w:val="000000"/>
          <w:sz w:val="24"/>
          <w:szCs w:val="24"/>
        </w:rPr>
        <w:t xml:space="preserve"> </w:t>
      </w:r>
      <w:r>
        <w:rPr>
          <w:rFonts w:hAnsi="宋体"/>
          <w:bCs/>
          <w:color w:val="000000"/>
          <w:sz w:val="24"/>
          <w:szCs w:val="24"/>
        </w:rPr>
        <w:t>交付方式：</w:t>
      </w:r>
      <w:r>
        <w:rPr>
          <w:rFonts w:hAnsi="宋体"/>
          <w:sz w:val="24"/>
          <w:szCs w:val="24"/>
        </w:rPr>
        <w:t>_________。</w:t>
      </w:r>
    </w:p>
    <w:p w:rsidR="006B5489" w:rsidRDefault="006B5489">
      <w:pPr>
        <w:pStyle w:val="a8"/>
        <w:snapToGrid w:val="0"/>
        <w:spacing w:line="560" w:lineRule="exact"/>
        <w:ind w:firstLineChars="200" w:firstLine="480"/>
        <w:jc w:val="left"/>
        <w:rPr>
          <w:rFonts w:hAnsi="宋体"/>
          <w:b/>
          <w:color w:val="000000"/>
          <w:sz w:val="24"/>
          <w:szCs w:val="24"/>
        </w:rPr>
      </w:pPr>
      <w:r>
        <w:rPr>
          <w:rFonts w:hAnsi="宋体"/>
          <w:bCs/>
          <w:color w:val="000000"/>
          <w:sz w:val="24"/>
          <w:szCs w:val="24"/>
        </w:rPr>
        <w:t>9.3</w:t>
      </w:r>
      <w:r>
        <w:rPr>
          <w:rFonts w:hAnsi="宋体" w:hint="eastAsia"/>
          <w:bCs/>
          <w:color w:val="000000"/>
          <w:sz w:val="24"/>
          <w:szCs w:val="24"/>
        </w:rPr>
        <w:t xml:space="preserve"> </w:t>
      </w:r>
      <w:r>
        <w:rPr>
          <w:rFonts w:hAnsi="宋体"/>
          <w:bCs/>
          <w:color w:val="000000"/>
          <w:sz w:val="24"/>
          <w:szCs w:val="24"/>
        </w:rPr>
        <w:t>交付地点：</w:t>
      </w:r>
      <w:r>
        <w:rPr>
          <w:rFonts w:hAnsi="宋体"/>
          <w:sz w:val="24"/>
          <w:szCs w:val="24"/>
        </w:rPr>
        <w:t>_________。</w:t>
      </w:r>
    </w:p>
    <w:p w:rsidR="006B5489" w:rsidRDefault="006B5489">
      <w:pPr>
        <w:pStyle w:val="a8"/>
        <w:snapToGrid w:val="0"/>
        <w:spacing w:line="560" w:lineRule="exact"/>
        <w:ind w:firstLineChars="200" w:firstLine="482"/>
        <w:jc w:val="left"/>
        <w:rPr>
          <w:rFonts w:ascii="Times New Roman" w:hAnsi="Times New Roman"/>
          <w:b/>
          <w:sz w:val="24"/>
          <w:szCs w:val="24"/>
        </w:rPr>
      </w:pPr>
      <w:r>
        <w:rPr>
          <w:rFonts w:ascii="Times New Roman" w:hAnsi="宋体"/>
          <w:b/>
          <w:sz w:val="24"/>
          <w:szCs w:val="24"/>
        </w:rPr>
        <w:t>十、合同款支付</w:t>
      </w:r>
    </w:p>
    <w:p w:rsidR="006B5489" w:rsidRDefault="006B5489">
      <w:pPr>
        <w:pStyle w:val="a8"/>
        <w:snapToGrid w:val="0"/>
        <w:spacing w:line="560" w:lineRule="exact"/>
        <w:ind w:firstLineChars="200" w:firstLine="480"/>
        <w:jc w:val="left"/>
        <w:rPr>
          <w:rFonts w:ascii="Times New Roman" w:hAnsi="宋体"/>
          <w:sz w:val="24"/>
          <w:szCs w:val="24"/>
        </w:rPr>
      </w:pPr>
      <w:r>
        <w:rPr>
          <w:rFonts w:hAnsi="宋体"/>
          <w:bCs/>
          <w:color w:val="000000"/>
          <w:sz w:val="24"/>
          <w:szCs w:val="24"/>
        </w:rPr>
        <w:t>10.1</w:t>
      </w:r>
      <w:r>
        <w:rPr>
          <w:rFonts w:hAnsi="宋体" w:hint="eastAsia"/>
          <w:bCs/>
          <w:color w:val="000000"/>
          <w:sz w:val="24"/>
          <w:szCs w:val="24"/>
        </w:rPr>
        <w:t xml:space="preserve"> </w:t>
      </w:r>
      <w:r>
        <w:rPr>
          <w:rFonts w:ascii="Times New Roman" w:hAnsi="宋体"/>
          <w:bCs/>
          <w:sz w:val="24"/>
          <w:szCs w:val="24"/>
        </w:rPr>
        <w:t>付款方式：</w:t>
      </w:r>
      <w:r>
        <w:rPr>
          <w:rFonts w:ascii="Times New Roman" w:hAnsi="宋体"/>
          <w:sz w:val="24"/>
          <w:szCs w:val="24"/>
          <w:u w:val="single"/>
        </w:rPr>
        <w:t xml:space="preserve">        </w:t>
      </w:r>
      <w:r>
        <w:rPr>
          <w:rFonts w:ascii="Times New Roman" w:hAnsi="宋体"/>
          <w:sz w:val="24"/>
          <w:szCs w:val="24"/>
        </w:rPr>
        <w:t>。</w:t>
      </w:r>
    </w:p>
    <w:p w:rsidR="006B5489" w:rsidRDefault="006B5489">
      <w:pPr>
        <w:pStyle w:val="a8"/>
        <w:snapToGrid w:val="0"/>
        <w:spacing w:line="560" w:lineRule="exact"/>
        <w:ind w:firstLineChars="200" w:firstLine="480"/>
        <w:jc w:val="left"/>
        <w:rPr>
          <w:rFonts w:ascii="Times New Roman" w:hAnsi="Times New Roman"/>
          <w:bCs/>
          <w:sz w:val="24"/>
          <w:szCs w:val="24"/>
        </w:rPr>
      </w:pPr>
      <w:r>
        <w:rPr>
          <w:rFonts w:hAnsi="宋体"/>
          <w:bCs/>
          <w:color w:val="000000"/>
          <w:sz w:val="24"/>
          <w:szCs w:val="24"/>
        </w:rPr>
        <w:t>10.2</w:t>
      </w:r>
      <w:r>
        <w:rPr>
          <w:rFonts w:hAnsi="宋体" w:hint="eastAsia"/>
          <w:bCs/>
          <w:color w:val="000000"/>
          <w:sz w:val="24"/>
          <w:szCs w:val="24"/>
        </w:rPr>
        <w:t xml:space="preserve"> </w:t>
      </w:r>
      <w:r>
        <w:rPr>
          <w:rFonts w:ascii="Times New Roman" w:hAnsi="宋体"/>
          <w:sz w:val="24"/>
          <w:szCs w:val="24"/>
        </w:rPr>
        <w:t>当采购数量与实际使用数量不一致时，乙方根据实际使用量提供</w:t>
      </w:r>
      <w:r>
        <w:rPr>
          <w:rFonts w:hAnsi="宋体"/>
          <w:sz w:val="24"/>
          <w:szCs w:val="24"/>
        </w:rPr>
        <w:t>产品和服务</w:t>
      </w:r>
      <w:r>
        <w:rPr>
          <w:rFonts w:ascii="Times New Roman" w:hAnsi="宋体"/>
          <w:sz w:val="24"/>
          <w:szCs w:val="24"/>
        </w:rPr>
        <w:t>，合同的最终结算金额按实际使用量乘以中标单价进行计算。</w:t>
      </w:r>
    </w:p>
    <w:p w:rsidR="006B5489" w:rsidRDefault="006B5489">
      <w:pPr>
        <w:snapToGrid w:val="0"/>
        <w:spacing w:line="560" w:lineRule="exact"/>
        <w:ind w:firstLineChars="200" w:firstLine="482"/>
        <w:jc w:val="left"/>
        <w:rPr>
          <w:b/>
          <w:sz w:val="24"/>
        </w:rPr>
      </w:pPr>
      <w:r>
        <w:rPr>
          <w:rFonts w:hAnsi="宋体"/>
          <w:b/>
          <w:sz w:val="24"/>
        </w:rPr>
        <w:t>十一</w:t>
      </w:r>
      <w:r>
        <w:rPr>
          <w:rFonts w:hint="eastAsia"/>
          <w:b/>
          <w:sz w:val="24"/>
        </w:rPr>
        <w:t>、</w:t>
      </w:r>
      <w:r>
        <w:rPr>
          <w:rFonts w:hAnsi="宋体"/>
          <w:b/>
          <w:sz w:val="24"/>
        </w:rPr>
        <w:t>税费</w:t>
      </w:r>
    </w:p>
    <w:p w:rsidR="006B5489" w:rsidRDefault="006B5489">
      <w:pPr>
        <w:snapToGrid w:val="0"/>
        <w:spacing w:line="560" w:lineRule="exact"/>
        <w:ind w:firstLineChars="200" w:firstLine="480"/>
        <w:jc w:val="left"/>
        <w:rPr>
          <w:rFonts w:ascii="宋体" w:eastAsia="仿宋_GB2312" w:hAnsi="宋体"/>
          <w:sz w:val="24"/>
        </w:rPr>
      </w:pPr>
      <w:r>
        <w:rPr>
          <w:rFonts w:ascii="宋体" w:hAnsi="宋体" w:hint="eastAsia"/>
          <w:sz w:val="24"/>
        </w:rPr>
        <w:t>11.1 本合同执行中相关的一切税费均由乙方负担。</w:t>
      </w:r>
    </w:p>
    <w:p w:rsidR="006B5489" w:rsidRDefault="006B5489">
      <w:pPr>
        <w:pStyle w:val="a8"/>
        <w:snapToGrid w:val="0"/>
        <w:spacing w:line="560" w:lineRule="exact"/>
        <w:ind w:firstLineChars="200" w:firstLine="482"/>
        <w:jc w:val="left"/>
        <w:rPr>
          <w:rFonts w:hAnsi="宋体"/>
          <w:sz w:val="24"/>
          <w:szCs w:val="24"/>
        </w:rPr>
      </w:pPr>
      <w:r>
        <w:rPr>
          <w:rFonts w:hAnsi="宋体"/>
          <w:b/>
          <w:sz w:val="24"/>
          <w:szCs w:val="24"/>
        </w:rPr>
        <w:t>十二、质量保证及售后服务</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12.1</w:t>
      </w:r>
      <w:r>
        <w:rPr>
          <w:rFonts w:hAnsi="宋体" w:hint="eastAsia"/>
          <w:sz w:val="24"/>
          <w:szCs w:val="24"/>
        </w:rPr>
        <w:t xml:space="preserve"> </w:t>
      </w:r>
      <w:r>
        <w:rPr>
          <w:rFonts w:hAnsi="宋体"/>
          <w:sz w:val="24"/>
          <w:szCs w:val="24"/>
        </w:rPr>
        <w:t>乙方应按招标文件规定和响应文件承诺的性能、技术要求、质量标准向甲方提供产品或服务。</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12.2</w:t>
      </w:r>
      <w:r>
        <w:rPr>
          <w:rFonts w:hAnsi="宋体" w:hint="eastAsia"/>
          <w:sz w:val="24"/>
          <w:szCs w:val="24"/>
        </w:rPr>
        <w:t xml:space="preserve"> </w:t>
      </w:r>
      <w:r>
        <w:rPr>
          <w:rFonts w:hAnsi="宋体"/>
          <w:sz w:val="24"/>
          <w:szCs w:val="24"/>
        </w:rPr>
        <w:t>乙方提供的产品或服务在质保期内因其本身出现质量问题，根据实际情况，经双方协商，可按以下办法处理：</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（1）更换：由乙方承担所发生的全部费用。</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（2）合同终止处理：合同终止，并退还甲方支付的合同款，同时应承担由此产生的所有费用，甲方不承担发生任何费用。</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12.3</w:t>
      </w:r>
      <w:r>
        <w:rPr>
          <w:rFonts w:hAnsi="宋体" w:hint="eastAsia"/>
          <w:sz w:val="24"/>
          <w:szCs w:val="24"/>
        </w:rPr>
        <w:t xml:space="preserve"> </w:t>
      </w:r>
      <w:r>
        <w:rPr>
          <w:rFonts w:hAnsi="宋体"/>
          <w:sz w:val="24"/>
          <w:szCs w:val="24"/>
        </w:rPr>
        <w:t>如在使用过程中发生质量问题，乙方在接到甲方通知后在</w:t>
      </w:r>
      <w:r>
        <w:rPr>
          <w:rFonts w:hAnsi="宋体"/>
          <w:sz w:val="24"/>
          <w:szCs w:val="24"/>
          <w:u w:val="single"/>
        </w:rPr>
        <w:t xml:space="preserve">   </w:t>
      </w:r>
      <w:r>
        <w:rPr>
          <w:rFonts w:hAnsi="宋体"/>
          <w:sz w:val="24"/>
          <w:szCs w:val="24"/>
        </w:rPr>
        <w:t>小时内到达甲方现场。</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12.4</w:t>
      </w:r>
      <w:r>
        <w:rPr>
          <w:rFonts w:hAnsi="宋体" w:hint="eastAsia"/>
          <w:sz w:val="24"/>
          <w:szCs w:val="24"/>
        </w:rPr>
        <w:t xml:space="preserve"> </w:t>
      </w:r>
      <w:r>
        <w:rPr>
          <w:rFonts w:hAnsi="宋体"/>
          <w:sz w:val="24"/>
          <w:szCs w:val="24"/>
        </w:rPr>
        <w:t>在质保期内，乙方应对产品或服务出现的质量及安全问题负责处理解决并承担一切费用。</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十三、验收</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13.1</w:t>
      </w:r>
      <w:r>
        <w:rPr>
          <w:rFonts w:hAnsi="宋体" w:hint="eastAsia"/>
          <w:sz w:val="24"/>
          <w:szCs w:val="24"/>
        </w:rPr>
        <w:t xml:space="preserve"> </w:t>
      </w:r>
      <w:r>
        <w:rPr>
          <w:rFonts w:hAnsi="宋体"/>
          <w:sz w:val="24"/>
          <w:szCs w:val="24"/>
        </w:rPr>
        <w:t>甲方对乙方提交的产品或服务依据招标文件上的项目需求要求、乙方响应文件及国家有关质量标准进行验收。</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lastRenderedPageBreak/>
        <w:t>13.2</w:t>
      </w:r>
      <w:r>
        <w:rPr>
          <w:rFonts w:hAnsi="宋体" w:hint="eastAsia"/>
          <w:sz w:val="24"/>
          <w:szCs w:val="24"/>
        </w:rPr>
        <w:t xml:space="preserve"> </w:t>
      </w:r>
      <w:r>
        <w:rPr>
          <w:rFonts w:hAnsi="宋体"/>
          <w:sz w:val="24"/>
          <w:szCs w:val="24"/>
        </w:rPr>
        <w:t>乙方交货前应对产品或服务作出全面检查和对验收文件进行整理，并列出清单，作为甲方验收和使用的技术条件依据，检验的结果应随服务一起提交甲方。</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13.3</w:t>
      </w:r>
      <w:r>
        <w:rPr>
          <w:rFonts w:hAnsi="宋体" w:hint="eastAsia"/>
          <w:sz w:val="24"/>
          <w:szCs w:val="24"/>
        </w:rPr>
        <w:t xml:space="preserve"> </w:t>
      </w:r>
      <w:r>
        <w:rPr>
          <w:rFonts w:hAnsi="宋体"/>
          <w:sz w:val="24"/>
          <w:szCs w:val="24"/>
        </w:rPr>
        <w:t>甲方对乙方提供的产品或服务在使用前，乙方需负责培训甲方的使用操作人员，并协助甲方一起试用，直到符合技术要求，甲方才做最终验收。</w:t>
      </w:r>
    </w:p>
    <w:p w:rsidR="006B5489" w:rsidRDefault="006B5489">
      <w:pPr>
        <w:pStyle w:val="a8"/>
        <w:snapToGrid w:val="0"/>
        <w:spacing w:line="560" w:lineRule="exact"/>
        <w:ind w:firstLineChars="200" w:firstLine="480"/>
        <w:jc w:val="left"/>
        <w:rPr>
          <w:rFonts w:hAnsi="宋体"/>
          <w:sz w:val="24"/>
          <w:szCs w:val="24"/>
        </w:rPr>
      </w:pPr>
      <w:r>
        <w:rPr>
          <w:rFonts w:hAnsi="宋体"/>
          <w:color w:val="000000"/>
          <w:sz w:val="24"/>
          <w:szCs w:val="24"/>
        </w:rPr>
        <w:t>13.4</w:t>
      </w:r>
      <w:r>
        <w:rPr>
          <w:rFonts w:hAnsi="宋体" w:hint="eastAsia"/>
          <w:color w:val="000000"/>
          <w:sz w:val="24"/>
          <w:szCs w:val="24"/>
        </w:rPr>
        <w:t xml:space="preserve"> </w:t>
      </w:r>
      <w:r>
        <w:rPr>
          <w:rFonts w:hAnsi="宋体"/>
          <w:sz w:val="24"/>
          <w:szCs w:val="24"/>
        </w:rPr>
        <w:t>对技术复杂的产品或服务，甲方可请国家认可的专业检测机构参与初步验收及最终验收，并由其出具质量检测报告。</w:t>
      </w:r>
    </w:p>
    <w:p w:rsidR="006B5489" w:rsidRDefault="006B5489">
      <w:pPr>
        <w:pStyle w:val="a8"/>
        <w:snapToGrid w:val="0"/>
        <w:spacing w:line="560" w:lineRule="exact"/>
        <w:ind w:firstLineChars="200" w:firstLine="480"/>
        <w:jc w:val="left"/>
        <w:rPr>
          <w:rFonts w:hAnsi="宋体"/>
          <w:sz w:val="24"/>
          <w:szCs w:val="24"/>
        </w:rPr>
      </w:pPr>
      <w:r>
        <w:rPr>
          <w:rFonts w:hAnsi="宋体"/>
          <w:color w:val="000000"/>
          <w:sz w:val="24"/>
          <w:szCs w:val="24"/>
        </w:rPr>
        <w:t>13.5</w:t>
      </w:r>
      <w:r>
        <w:rPr>
          <w:rFonts w:hAnsi="宋体" w:hint="eastAsia"/>
          <w:color w:val="000000"/>
          <w:sz w:val="24"/>
          <w:szCs w:val="24"/>
        </w:rPr>
        <w:t xml:space="preserve"> </w:t>
      </w:r>
      <w:r>
        <w:rPr>
          <w:rFonts w:hAnsi="宋体"/>
          <w:sz w:val="24"/>
          <w:szCs w:val="24"/>
        </w:rPr>
        <w:t>验收时乙方必须在现场，验收完毕后作出验收结果报告；招标文件规定以外的验收费用由甲乙双方协商解决。</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十四、合同内容的交付</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14.1</w:t>
      </w:r>
      <w:r>
        <w:rPr>
          <w:rFonts w:hAnsi="宋体" w:hint="eastAsia"/>
          <w:sz w:val="24"/>
          <w:szCs w:val="24"/>
        </w:rPr>
        <w:t xml:space="preserve"> </w:t>
      </w:r>
      <w:r>
        <w:rPr>
          <w:rFonts w:hAnsi="宋体"/>
          <w:sz w:val="24"/>
          <w:szCs w:val="24"/>
        </w:rPr>
        <w:t>乙方应保证合同标的安全运达甲方指定地点。</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14.2 使用说明书、质量检验证明书一并提交甲方。</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14.3 乙方在合同标的交付甲方48小时前通知甲方准备接收。</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14.4 合同标的在交付甲方前发生的风险均由乙方负责。</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14.5 合同标的在规定的交付期限内由乙方送达甲方指定的地点视为交付，乙方同时需通知甲方已送达。</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十五、违约责任</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15.1</w:t>
      </w:r>
      <w:r>
        <w:rPr>
          <w:rFonts w:hAnsi="宋体" w:hint="eastAsia"/>
          <w:sz w:val="24"/>
          <w:szCs w:val="24"/>
        </w:rPr>
        <w:t xml:space="preserve"> </w:t>
      </w:r>
      <w:r>
        <w:rPr>
          <w:rFonts w:hAnsi="宋体"/>
          <w:sz w:val="24"/>
          <w:szCs w:val="24"/>
        </w:rPr>
        <w:t>甲方无正当理由拒收的，甲方向乙方偿付拒收货款总值的百分之五违约金。</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15.2 甲方无故逾期验收和办理合同款支付手续的,甲方应按逾期付款总额每日万分之五向乙方支付违约金。</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15.4 乙方所交的产品或服务不符合项目需求要求、乙方响应文件承诺及国家有关质</w:t>
      </w:r>
      <w:r>
        <w:rPr>
          <w:rFonts w:hAnsi="宋体"/>
          <w:sz w:val="24"/>
          <w:szCs w:val="24"/>
        </w:rPr>
        <w:lastRenderedPageBreak/>
        <w:t>量标准的，甲方有权拒收，乙方愿意更换但逾期交付的，按乙方逾期交付处理。乙方拒绝更换的，甲方可单方面解除合同，并由乙方赔偿由此造成的甲方全部损失。</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十六、不可抗力事件处理</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16.1 在合同有效期内，任何一方因不可抗力事件导致不能履行合同，则合同履行期延长，其延长期与不可抗力影响期相同。</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16.2 不可抗力事件发生后，应立即通知对方，并寄送有关权威机构出具的证明。</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16.3</w:t>
      </w:r>
      <w:r>
        <w:rPr>
          <w:rFonts w:hAnsi="宋体" w:hint="eastAsia"/>
          <w:sz w:val="24"/>
          <w:szCs w:val="24"/>
        </w:rPr>
        <w:t xml:space="preserve"> </w:t>
      </w:r>
      <w:r>
        <w:rPr>
          <w:rFonts w:hAnsi="宋体"/>
          <w:sz w:val="24"/>
          <w:szCs w:val="24"/>
        </w:rPr>
        <w:t>不可抗力事件延续120天以上，双方应通过友好协商，确定是否继续履行合同。</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十七、争议解决</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17.1</w:t>
      </w:r>
      <w:r>
        <w:rPr>
          <w:rFonts w:hAnsi="宋体" w:hint="eastAsia"/>
          <w:sz w:val="24"/>
          <w:szCs w:val="24"/>
        </w:rPr>
        <w:t xml:space="preserve"> 双方在执行合同中所发生的一切争议，应通过协商解决。如协商不成，按下列第</w:t>
      </w:r>
      <w:r>
        <w:rPr>
          <w:rFonts w:hAnsi="宋体" w:hint="eastAsia"/>
          <w:sz w:val="24"/>
          <w:szCs w:val="24"/>
          <w:u w:val="single"/>
        </w:rPr>
        <w:t xml:space="preserve"> （1） </w:t>
      </w:r>
      <w:r>
        <w:rPr>
          <w:rFonts w:hAnsi="宋体" w:hint="eastAsia"/>
          <w:sz w:val="24"/>
          <w:szCs w:val="24"/>
        </w:rPr>
        <w:t>种方式解决：</w:t>
      </w:r>
    </w:p>
    <w:p w:rsidR="006B5489" w:rsidRDefault="006B5489">
      <w:pPr>
        <w:pStyle w:val="a8"/>
        <w:snapToGrid w:val="0"/>
        <w:spacing w:line="560" w:lineRule="exact"/>
        <w:ind w:firstLineChars="200" w:firstLine="480"/>
        <w:jc w:val="left"/>
        <w:rPr>
          <w:rFonts w:hAnsi="宋体"/>
          <w:sz w:val="24"/>
          <w:szCs w:val="24"/>
        </w:rPr>
      </w:pPr>
      <w:r>
        <w:rPr>
          <w:rFonts w:hAnsi="宋体" w:hint="eastAsia"/>
          <w:sz w:val="24"/>
          <w:szCs w:val="24"/>
        </w:rPr>
        <w:t>（1）向连云港仲裁委员会申请仲裁；</w:t>
      </w:r>
    </w:p>
    <w:p w:rsidR="006B5489" w:rsidRDefault="006B5489">
      <w:pPr>
        <w:pStyle w:val="a8"/>
        <w:snapToGrid w:val="0"/>
        <w:spacing w:line="560" w:lineRule="exact"/>
        <w:ind w:firstLineChars="200" w:firstLine="480"/>
        <w:jc w:val="left"/>
        <w:rPr>
          <w:rFonts w:hAnsi="宋体"/>
          <w:sz w:val="24"/>
          <w:szCs w:val="24"/>
        </w:rPr>
      </w:pPr>
      <w:r>
        <w:rPr>
          <w:rFonts w:hAnsi="宋体" w:hint="eastAsia"/>
          <w:sz w:val="24"/>
          <w:szCs w:val="24"/>
        </w:rPr>
        <w:t>（2）向合同签订地法院起诉，合同签订地在此约定为连云港市。</w:t>
      </w:r>
    </w:p>
    <w:p w:rsidR="006B5489" w:rsidRDefault="006B5489">
      <w:pPr>
        <w:pStyle w:val="a8"/>
        <w:snapToGrid w:val="0"/>
        <w:spacing w:line="560" w:lineRule="exact"/>
        <w:ind w:firstLineChars="200" w:firstLine="482"/>
        <w:jc w:val="left"/>
        <w:rPr>
          <w:rFonts w:hAnsi="宋体"/>
          <w:b/>
          <w:sz w:val="24"/>
          <w:szCs w:val="24"/>
        </w:rPr>
      </w:pPr>
      <w:r>
        <w:rPr>
          <w:rFonts w:hAnsi="宋体"/>
          <w:b/>
          <w:sz w:val="24"/>
          <w:szCs w:val="24"/>
        </w:rPr>
        <w:t>十八、合同生效及其它</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18.1</w:t>
      </w:r>
      <w:r>
        <w:rPr>
          <w:rFonts w:hAnsi="宋体" w:hint="eastAsia"/>
          <w:sz w:val="24"/>
          <w:szCs w:val="24"/>
        </w:rPr>
        <w:t xml:space="preserve"> </w:t>
      </w:r>
      <w:r>
        <w:rPr>
          <w:rFonts w:hAnsi="宋体"/>
          <w:sz w:val="24"/>
          <w:szCs w:val="24"/>
        </w:rPr>
        <w:t>合同经双方法定代表人或委托代理人签字并加盖单位公章后生效。</w:t>
      </w:r>
    </w:p>
    <w:p w:rsidR="006B5489" w:rsidRDefault="006B5489">
      <w:pPr>
        <w:pStyle w:val="a8"/>
        <w:snapToGrid w:val="0"/>
        <w:spacing w:line="560" w:lineRule="exact"/>
        <w:ind w:firstLineChars="200" w:firstLine="480"/>
        <w:jc w:val="left"/>
        <w:rPr>
          <w:rFonts w:hAnsi="宋体"/>
          <w:sz w:val="24"/>
          <w:szCs w:val="24"/>
        </w:rPr>
      </w:pPr>
      <w:r>
        <w:rPr>
          <w:rFonts w:hAnsi="宋体"/>
          <w:sz w:val="24"/>
          <w:szCs w:val="24"/>
        </w:rPr>
        <w:t>18.2</w:t>
      </w:r>
      <w:r>
        <w:rPr>
          <w:rFonts w:hAnsi="宋体" w:hint="eastAsia"/>
          <w:sz w:val="24"/>
          <w:szCs w:val="24"/>
        </w:rPr>
        <w:t xml:space="preserve"> </w:t>
      </w:r>
      <w:r>
        <w:rPr>
          <w:rFonts w:hAnsi="宋体"/>
          <w:sz w:val="24"/>
          <w:szCs w:val="24"/>
        </w:rPr>
        <w:t>本合同未尽事宜，遵照《</w:t>
      </w:r>
      <w:r>
        <w:rPr>
          <w:rFonts w:hAnsi="宋体" w:hint="eastAsia"/>
          <w:sz w:val="24"/>
          <w:szCs w:val="24"/>
        </w:rPr>
        <w:t>中华人民共和国民法典</w:t>
      </w:r>
      <w:r>
        <w:rPr>
          <w:rFonts w:hAnsi="宋体"/>
          <w:sz w:val="24"/>
          <w:szCs w:val="24"/>
        </w:rPr>
        <w:t>》有关条文执行。</w:t>
      </w:r>
    </w:p>
    <w:p w:rsidR="006B5489" w:rsidRDefault="006B5489">
      <w:pPr>
        <w:pStyle w:val="a8"/>
        <w:snapToGrid w:val="0"/>
        <w:spacing w:line="560" w:lineRule="exact"/>
        <w:ind w:firstLineChars="200" w:firstLine="480"/>
        <w:jc w:val="left"/>
        <w:rPr>
          <w:rFonts w:hAnsi="宋体"/>
          <w:color w:val="000000"/>
          <w:sz w:val="24"/>
          <w:szCs w:val="24"/>
        </w:rPr>
      </w:pPr>
      <w:r>
        <w:rPr>
          <w:rFonts w:hAnsi="宋体"/>
          <w:sz w:val="24"/>
          <w:szCs w:val="24"/>
        </w:rPr>
        <w:t>18.3</w:t>
      </w:r>
      <w:r>
        <w:rPr>
          <w:rFonts w:hAnsi="宋体" w:hint="eastAsia"/>
          <w:sz w:val="24"/>
          <w:szCs w:val="24"/>
        </w:rPr>
        <w:t xml:space="preserve"> </w:t>
      </w:r>
      <w:r>
        <w:rPr>
          <w:rFonts w:hAnsi="宋体"/>
          <w:sz w:val="24"/>
          <w:szCs w:val="24"/>
        </w:rPr>
        <w:t>本合同正本一式四份，具有同等法律效力，甲方、乙方、</w:t>
      </w:r>
      <w:r>
        <w:rPr>
          <w:rFonts w:hAnsi="宋体" w:hint="eastAsia"/>
          <w:sz w:val="24"/>
          <w:szCs w:val="24"/>
        </w:rPr>
        <w:t>见证</w:t>
      </w:r>
      <w:r>
        <w:rPr>
          <w:rFonts w:hAnsi="宋体"/>
          <w:sz w:val="24"/>
          <w:szCs w:val="24"/>
        </w:rPr>
        <w:t>方及财政监管部门各执</w:t>
      </w:r>
      <w:r>
        <w:rPr>
          <w:rFonts w:hAnsi="宋体"/>
          <w:color w:val="000000"/>
          <w:sz w:val="24"/>
          <w:szCs w:val="24"/>
        </w:rPr>
        <w:t>一份。</w:t>
      </w:r>
    </w:p>
    <w:p w:rsidR="006B5489" w:rsidRDefault="006B5489">
      <w:pPr>
        <w:pStyle w:val="a8"/>
        <w:snapToGrid w:val="0"/>
        <w:spacing w:line="560" w:lineRule="exact"/>
        <w:ind w:firstLineChars="150" w:firstLine="360"/>
        <w:jc w:val="left"/>
        <w:rPr>
          <w:rFonts w:hAnsi="宋体"/>
          <w:sz w:val="24"/>
          <w:szCs w:val="24"/>
        </w:rPr>
      </w:pP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甲方：                                  乙方：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地址：                                  地址：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法定代表人：                            法定代表人：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委托代理人：                            委托代理人：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电话：                                  电话：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传真：                                  传真：                     </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lastRenderedPageBreak/>
        <w:t>签订日期：      年  月  日</w:t>
      </w:r>
    </w:p>
    <w:p w:rsidR="006B5489" w:rsidRDefault="006B5489">
      <w:pPr>
        <w:pStyle w:val="a8"/>
        <w:snapToGrid w:val="0"/>
        <w:spacing w:line="560" w:lineRule="exact"/>
        <w:ind w:firstLine="480"/>
        <w:jc w:val="left"/>
        <w:rPr>
          <w:rFonts w:hAnsi="宋体"/>
          <w:sz w:val="24"/>
          <w:szCs w:val="24"/>
        </w:rPr>
      </w:pPr>
      <w:r>
        <w:rPr>
          <w:rFonts w:hAnsi="宋体" w:hint="eastAsia"/>
          <w:sz w:val="24"/>
          <w:szCs w:val="24"/>
        </w:rPr>
        <w:t xml:space="preserve">见 证 方：连云港市政府采购中心          </w:t>
      </w:r>
    </w:p>
    <w:p w:rsidR="006B5489" w:rsidRDefault="006B5489">
      <w:pPr>
        <w:pStyle w:val="a8"/>
        <w:snapToGrid w:val="0"/>
        <w:spacing w:line="560" w:lineRule="exact"/>
        <w:ind w:firstLine="480"/>
        <w:jc w:val="left"/>
        <w:rPr>
          <w:rFonts w:hAnsi="宋体"/>
          <w:color w:val="000000"/>
          <w:sz w:val="24"/>
          <w:szCs w:val="24"/>
        </w:rPr>
      </w:pPr>
      <w:r>
        <w:rPr>
          <w:rFonts w:hAnsi="宋体" w:hint="eastAsia"/>
          <w:sz w:val="24"/>
          <w:szCs w:val="24"/>
        </w:rPr>
        <w:t>见证日期：      年  月  日</w:t>
      </w:r>
      <w:bookmarkStart w:id="7" w:name="_Toc91183847"/>
      <w:bookmarkStart w:id="8" w:name="_Toc91256335"/>
    </w:p>
    <w:p w:rsidR="006B5489" w:rsidRDefault="006B5489">
      <w:pPr>
        <w:pStyle w:val="1"/>
        <w:keepLines/>
        <w:numPr>
          <w:ilvl w:val="0"/>
          <w:numId w:val="0"/>
        </w:numPr>
        <w:tabs>
          <w:tab w:val="left" w:pos="360"/>
        </w:tabs>
        <w:adjustRightInd w:val="0"/>
        <w:spacing w:line="360" w:lineRule="auto"/>
        <w:textAlignment w:val="baseline"/>
        <w:rPr>
          <w:color w:val="000000"/>
        </w:rPr>
      </w:pPr>
      <w:r>
        <w:rPr>
          <w:rFonts w:hAnsi="宋体"/>
          <w:color w:val="000000"/>
          <w:sz w:val="24"/>
        </w:rPr>
        <w:br w:type="page"/>
      </w:r>
      <w:bookmarkStart w:id="9" w:name="_Toc58310865"/>
      <w:r>
        <w:rPr>
          <w:rFonts w:ascii="Times New Roman" w:eastAsia="黑体" w:hAnsi="宋体" w:hint="eastAsia"/>
          <w:color w:val="000000"/>
          <w:kern w:val="44"/>
          <w:sz w:val="36"/>
          <w:szCs w:val="20"/>
        </w:rPr>
        <w:lastRenderedPageBreak/>
        <w:t>第六部分</w:t>
      </w:r>
      <w:bookmarkStart w:id="10" w:name="_Toc91183846"/>
      <w:bookmarkStart w:id="11" w:name="_Toc91256334"/>
      <w:r>
        <w:rPr>
          <w:rFonts w:ascii="Times New Roman" w:eastAsia="黑体" w:hAnsi="宋体" w:hint="eastAsia"/>
          <w:color w:val="000000"/>
          <w:kern w:val="44"/>
          <w:sz w:val="36"/>
          <w:szCs w:val="20"/>
        </w:rPr>
        <w:t xml:space="preserve">  </w:t>
      </w:r>
      <w:r>
        <w:rPr>
          <w:rFonts w:ascii="Times New Roman" w:eastAsia="黑体" w:hAnsi="宋体" w:hint="eastAsia"/>
          <w:color w:val="000000"/>
          <w:kern w:val="44"/>
          <w:sz w:val="36"/>
          <w:szCs w:val="20"/>
        </w:rPr>
        <w:t>投标文件格式</w:t>
      </w:r>
      <w:bookmarkEnd w:id="9"/>
      <w:bookmarkEnd w:id="10"/>
      <w:bookmarkEnd w:id="11"/>
    </w:p>
    <w:p w:rsidR="006B5489" w:rsidRDefault="006B5489">
      <w:pPr>
        <w:rPr>
          <w:rFonts w:ascii="宋体" w:hAnsi="宋体"/>
          <w:b/>
          <w:color w:val="000000"/>
          <w:sz w:val="52"/>
          <w:szCs w:val="52"/>
        </w:rPr>
      </w:pPr>
    </w:p>
    <w:p w:rsidR="006B5489" w:rsidRDefault="006B5489">
      <w:pPr>
        <w:jc w:val="center"/>
        <w:rPr>
          <w:rFonts w:ascii="宋体" w:hAnsi="宋体"/>
          <w:b/>
          <w:color w:val="000000"/>
          <w:sz w:val="72"/>
          <w:szCs w:val="52"/>
        </w:rPr>
      </w:pPr>
      <w:r>
        <w:rPr>
          <w:rFonts w:ascii="宋体" w:hAnsi="宋体" w:hint="eastAsia"/>
          <w:b/>
          <w:color w:val="000000"/>
          <w:sz w:val="72"/>
          <w:szCs w:val="52"/>
        </w:rPr>
        <w:t>连 云 港 市 政 府 采 购</w:t>
      </w:r>
    </w:p>
    <w:p w:rsidR="006B5489" w:rsidRDefault="006B5489">
      <w:pPr>
        <w:jc w:val="center"/>
        <w:rPr>
          <w:rFonts w:ascii="宋体" w:hAnsi="宋体"/>
          <w:b/>
          <w:color w:val="000000"/>
          <w:sz w:val="72"/>
          <w:szCs w:val="84"/>
        </w:rPr>
      </w:pPr>
    </w:p>
    <w:p w:rsidR="006B5489" w:rsidRDefault="006B5489">
      <w:pPr>
        <w:jc w:val="center"/>
        <w:rPr>
          <w:rFonts w:ascii="宋体" w:hAnsi="宋体"/>
          <w:b/>
          <w:color w:val="000000"/>
          <w:sz w:val="72"/>
          <w:szCs w:val="84"/>
        </w:rPr>
      </w:pPr>
      <w:r>
        <w:rPr>
          <w:rFonts w:ascii="宋体" w:hAnsi="宋体" w:hint="eastAsia"/>
          <w:b/>
          <w:color w:val="000000"/>
          <w:sz w:val="72"/>
          <w:szCs w:val="84"/>
        </w:rPr>
        <w:t>投标文件</w:t>
      </w:r>
    </w:p>
    <w:p w:rsidR="006B5489" w:rsidRDefault="006B5489">
      <w:pPr>
        <w:jc w:val="center"/>
        <w:rPr>
          <w:rFonts w:ascii="宋体" w:hAnsi="宋体"/>
          <w:b/>
          <w:color w:val="000000"/>
          <w:sz w:val="72"/>
          <w:szCs w:val="21"/>
        </w:rPr>
      </w:pPr>
    </w:p>
    <w:p w:rsidR="006B5489" w:rsidRDefault="006B5489">
      <w:pPr>
        <w:jc w:val="center"/>
        <w:rPr>
          <w:rFonts w:ascii="宋体" w:hAnsi="宋体"/>
          <w:b/>
          <w:color w:val="000000"/>
          <w:sz w:val="52"/>
          <w:szCs w:val="52"/>
        </w:rPr>
      </w:pPr>
      <w:r>
        <w:rPr>
          <w:rFonts w:ascii="宋体" w:hAnsi="宋体" w:hint="eastAsia"/>
          <w:b/>
          <w:color w:val="000000"/>
          <w:sz w:val="52"/>
          <w:szCs w:val="52"/>
        </w:rPr>
        <w:t>(报价/资格审查/商务技术)文件</w:t>
      </w:r>
    </w:p>
    <w:p w:rsidR="006B5489" w:rsidRDefault="006B5489">
      <w:pPr>
        <w:pStyle w:val="a7"/>
        <w:ind w:firstLine="0"/>
        <w:jc w:val="center"/>
        <w:rPr>
          <w:rFonts w:ascii="宋体" w:hAnsi="宋体"/>
          <w:b/>
          <w:bCs/>
          <w:color w:val="000000"/>
          <w:sz w:val="32"/>
        </w:rPr>
      </w:pPr>
    </w:p>
    <w:p w:rsidR="006B5489" w:rsidRDefault="006B5489">
      <w:pPr>
        <w:ind w:firstLineChars="1050" w:firstLine="3795"/>
        <w:rPr>
          <w:rFonts w:ascii="宋体" w:hAnsi="宋体"/>
          <w:b/>
          <w:color w:val="000000"/>
          <w:sz w:val="36"/>
          <w:szCs w:val="21"/>
        </w:rPr>
      </w:pPr>
      <w:r>
        <w:rPr>
          <w:rFonts w:ascii="宋体" w:hAnsi="宋体" w:hint="eastAsia"/>
          <w:b/>
          <w:color w:val="000000"/>
          <w:sz w:val="36"/>
          <w:szCs w:val="21"/>
        </w:rPr>
        <w:t>（正/副）本</w:t>
      </w:r>
    </w:p>
    <w:p w:rsidR="006B5489" w:rsidRDefault="006B5489">
      <w:pPr>
        <w:rPr>
          <w:rFonts w:ascii="宋体" w:hAnsi="宋体"/>
          <w:b/>
          <w:color w:val="000000"/>
          <w:sz w:val="36"/>
          <w:szCs w:val="21"/>
        </w:rPr>
      </w:pPr>
    </w:p>
    <w:p w:rsidR="006B5489" w:rsidRDefault="006B5489">
      <w:pPr>
        <w:ind w:firstLineChars="300" w:firstLine="964"/>
        <w:rPr>
          <w:rFonts w:ascii="宋体" w:hAnsi="宋体"/>
          <w:b/>
          <w:color w:val="000000"/>
          <w:sz w:val="32"/>
          <w:szCs w:val="32"/>
        </w:rPr>
      </w:pPr>
      <w:r>
        <w:rPr>
          <w:rFonts w:ascii="宋体" w:hAnsi="宋体" w:hint="eastAsia"/>
          <w:b/>
          <w:color w:val="000000"/>
          <w:sz w:val="32"/>
          <w:szCs w:val="32"/>
        </w:rPr>
        <w:t>项 目 名 称：</w:t>
      </w:r>
      <w:r w:rsidR="00A47EE7">
        <w:rPr>
          <w:rFonts w:ascii="宋体" w:hAnsi="宋体" w:hint="eastAsia"/>
          <w:b/>
          <w:color w:val="000000"/>
          <w:sz w:val="32"/>
          <w:szCs w:val="32"/>
        </w:rPr>
        <w:t xml:space="preserve"> </w:t>
      </w:r>
    </w:p>
    <w:p w:rsidR="006B5489" w:rsidRDefault="006B5489">
      <w:pPr>
        <w:ind w:firstLineChars="300" w:firstLine="964"/>
        <w:rPr>
          <w:rFonts w:ascii="宋体" w:hAnsi="宋体"/>
          <w:b/>
          <w:color w:val="000000"/>
          <w:sz w:val="32"/>
          <w:szCs w:val="32"/>
          <w:u w:val="single"/>
        </w:rPr>
      </w:pPr>
      <w:r>
        <w:rPr>
          <w:rFonts w:ascii="宋体" w:hAnsi="宋体" w:hint="eastAsia"/>
          <w:b/>
          <w:color w:val="000000"/>
          <w:sz w:val="32"/>
          <w:szCs w:val="32"/>
        </w:rPr>
        <w:t>项 目 编 号：</w:t>
      </w:r>
      <w:r w:rsidR="00A47EE7">
        <w:rPr>
          <w:rFonts w:ascii="宋体" w:hAnsi="宋体" w:hint="eastAsia"/>
          <w:b/>
          <w:color w:val="000000"/>
          <w:sz w:val="32"/>
          <w:szCs w:val="32"/>
        </w:rPr>
        <w:t xml:space="preserve"> </w:t>
      </w:r>
    </w:p>
    <w:p w:rsidR="006B5489" w:rsidRDefault="006B5489">
      <w:pPr>
        <w:ind w:firstLineChars="300" w:firstLine="964"/>
        <w:rPr>
          <w:rFonts w:ascii="宋体" w:hAnsi="宋体"/>
          <w:b/>
          <w:color w:val="000000"/>
          <w:sz w:val="32"/>
          <w:szCs w:val="32"/>
        </w:rPr>
      </w:pPr>
    </w:p>
    <w:p w:rsidR="006B5489" w:rsidRDefault="006B5489">
      <w:pPr>
        <w:ind w:firstLineChars="300" w:firstLine="964"/>
        <w:rPr>
          <w:rFonts w:ascii="宋体" w:hAnsi="宋体"/>
          <w:b/>
          <w:color w:val="000000"/>
          <w:sz w:val="32"/>
          <w:szCs w:val="32"/>
        </w:rPr>
      </w:pPr>
      <w:r>
        <w:rPr>
          <w:rFonts w:ascii="宋体" w:hAnsi="宋体" w:hint="eastAsia"/>
          <w:b/>
          <w:color w:val="000000"/>
          <w:sz w:val="32"/>
          <w:szCs w:val="32"/>
        </w:rPr>
        <w:t>投标人名称：</w:t>
      </w:r>
    </w:p>
    <w:p w:rsidR="006B5489" w:rsidRDefault="006B5489">
      <w:pPr>
        <w:ind w:firstLineChars="300" w:firstLine="964"/>
        <w:rPr>
          <w:rFonts w:ascii="宋体" w:hAnsi="宋体"/>
          <w:b/>
          <w:color w:val="000000"/>
          <w:sz w:val="32"/>
          <w:szCs w:val="32"/>
        </w:rPr>
      </w:pPr>
      <w:r>
        <w:rPr>
          <w:rFonts w:ascii="宋体" w:hAnsi="宋体" w:hint="eastAsia"/>
          <w:b/>
          <w:color w:val="000000"/>
          <w:sz w:val="32"/>
          <w:szCs w:val="32"/>
        </w:rPr>
        <w:t xml:space="preserve">投标人地址： </w:t>
      </w:r>
    </w:p>
    <w:p w:rsidR="006B5489" w:rsidRDefault="006B5489">
      <w:pPr>
        <w:ind w:firstLineChars="300" w:firstLine="964"/>
        <w:rPr>
          <w:rFonts w:ascii="宋体" w:hAnsi="宋体"/>
          <w:b/>
          <w:color w:val="000000"/>
          <w:sz w:val="32"/>
          <w:szCs w:val="32"/>
        </w:rPr>
      </w:pPr>
      <w:r>
        <w:rPr>
          <w:rFonts w:ascii="宋体" w:hAnsi="宋体" w:hint="eastAsia"/>
          <w:b/>
          <w:color w:val="000000"/>
          <w:sz w:val="32"/>
          <w:szCs w:val="32"/>
        </w:rPr>
        <w:t>法定代表人：</w:t>
      </w:r>
    </w:p>
    <w:p w:rsidR="006B5489" w:rsidRDefault="006B5489">
      <w:pPr>
        <w:ind w:firstLineChars="300" w:firstLine="964"/>
        <w:rPr>
          <w:rFonts w:ascii="宋体" w:hAnsi="宋体"/>
          <w:b/>
          <w:color w:val="000000"/>
          <w:sz w:val="32"/>
          <w:szCs w:val="32"/>
        </w:rPr>
      </w:pPr>
      <w:r>
        <w:rPr>
          <w:rFonts w:ascii="宋体" w:hAnsi="宋体" w:hint="eastAsia"/>
          <w:b/>
          <w:color w:val="000000"/>
          <w:sz w:val="32"/>
          <w:szCs w:val="32"/>
        </w:rPr>
        <w:t xml:space="preserve">委托代理人：（委托代理时填写）              </w:t>
      </w:r>
    </w:p>
    <w:p w:rsidR="006B5489" w:rsidRDefault="006B5489">
      <w:pPr>
        <w:rPr>
          <w:rFonts w:ascii="宋体" w:hAnsi="宋体"/>
          <w:b/>
          <w:color w:val="000000"/>
          <w:sz w:val="32"/>
          <w:szCs w:val="32"/>
        </w:rPr>
      </w:pPr>
      <w:r>
        <w:rPr>
          <w:rFonts w:ascii="宋体" w:hAnsi="宋体" w:hint="eastAsia"/>
          <w:b/>
          <w:color w:val="000000"/>
          <w:sz w:val="32"/>
          <w:szCs w:val="32"/>
        </w:rPr>
        <w:t xml:space="preserve">      日      期：</w:t>
      </w:r>
    </w:p>
    <w:p w:rsidR="006B5489" w:rsidRDefault="006B5489">
      <w:pPr>
        <w:spacing w:line="560" w:lineRule="exact"/>
        <w:ind w:firstLineChars="200" w:firstLine="560"/>
        <w:rPr>
          <w:rFonts w:ascii="宋体" w:hAnsi="宋体"/>
          <w:b/>
          <w:color w:val="000000"/>
          <w:sz w:val="24"/>
        </w:rPr>
      </w:pPr>
      <w:r>
        <w:rPr>
          <w:rFonts w:ascii="宋体" w:hAnsi="宋体"/>
          <w:color w:val="000000"/>
          <w:sz w:val="28"/>
          <w:szCs w:val="28"/>
        </w:rPr>
        <w:br w:type="page"/>
      </w:r>
      <w:r>
        <w:rPr>
          <w:rFonts w:ascii="宋体" w:hAnsi="宋体" w:hint="eastAsia"/>
          <w:color w:val="000000"/>
          <w:sz w:val="24"/>
        </w:rPr>
        <w:lastRenderedPageBreak/>
        <w:t>请投标人按照第二部分 投标人须知“七、投标文件的组成”等要求的格式、内容、主要顺序制作投标文件，并请编制目录及页码和提供评分索引表，否则可能将影响对投标文件的评价。</w:t>
      </w:r>
    </w:p>
    <w:p w:rsidR="006B5489" w:rsidRDefault="006B5489">
      <w:pPr>
        <w:pStyle w:val="2"/>
        <w:numPr>
          <w:ilvl w:val="0"/>
          <w:numId w:val="0"/>
        </w:numPr>
        <w:spacing w:before="0" w:after="0" w:line="240" w:lineRule="auto"/>
      </w:pPr>
      <w:r>
        <w:br w:type="page"/>
      </w:r>
      <w:r>
        <w:rPr>
          <w:color w:val="000000"/>
          <w:sz w:val="24"/>
        </w:rPr>
        <w:lastRenderedPageBreak/>
        <w:t>格式</w:t>
      </w:r>
      <w:r>
        <w:rPr>
          <w:rFonts w:hint="eastAsia"/>
          <w:color w:val="000000"/>
          <w:sz w:val="24"/>
        </w:rPr>
        <w:t>1</w:t>
      </w:r>
      <w:r>
        <w:rPr>
          <w:rFonts w:hint="eastAsia"/>
          <w:color w:val="000000"/>
          <w:sz w:val="24"/>
        </w:rPr>
        <w:t>、投标函</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投 标 函</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致：连云港市社会保险管理中心</w:t>
      </w:r>
    </w:p>
    <w:p w:rsidR="006B5489" w:rsidRDefault="006B5489">
      <w:pPr>
        <w:spacing w:line="360" w:lineRule="auto"/>
        <w:ind w:firstLineChars="200" w:firstLine="480"/>
        <w:rPr>
          <w:rFonts w:ascii="宋体" w:hAnsi="宋体"/>
          <w:color w:val="000000"/>
          <w:sz w:val="24"/>
        </w:rPr>
      </w:pPr>
      <w:bookmarkStart w:id="12" w:name="_Toc91183848"/>
      <w:bookmarkStart w:id="13" w:name="_Toc91256336"/>
      <w:r>
        <w:rPr>
          <w:rFonts w:ascii="宋体" w:hAnsi="宋体" w:hint="eastAsia"/>
          <w:color w:val="000000"/>
          <w:sz w:val="24"/>
        </w:rPr>
        <w:t>经研究，我们决定参加</w:t>
      </w:r>
      <w:r w:rsidR="00D47EA1">
        <w:rPr>
          <w:rFonts w:ascii="宋体" w:hAnsi="宋体" w:hint="eastAsia"/>
          <w:color w:val="000000"/>
          <w:sz w:val="24"/>
          <w:u w:val="single"/>
        </w:rPr>
        <w:t xml:space="preserve">                 </w:t>
      </w:r>
      <w:r>
        <w:rPr>
          <w:rFonts w:ascii="宋体" w:hAnsi="宋体" w:hint="eastAsia"/>
          <w:color w:val="000000"/>
          <w:sz w:val="24"/>
        </w:rPr>
        <w:t>项目（项目编号：</w:t>
      </w:r>
      <w:r w:rsidR="00D47EA1">
        <w:rPr>
          <w:rFonts w:ascii="宋体" w:hAnsi="宋体" w:hint="eastAsia"/>
          <w:color w:val="000000"/>
          <w:sz w:val="24"/>
          <w:u w:val="single"/>
        </w:rPr>
        <w:t xml:space="preserve">                 </w:t>
      </w:r>
      <w:r>
        <w:rPr>
          <w:rFonts w:ascii="宋体" w:hAnsi="宋体" w:hint="eastAsia"/>
          <w:color w:val="000000"/>
          <w:sz w:val="24"/>
        </w:rPr>
        <w:t>）活动并投标，为此，我方郑重声明以下诸点，并负法律责任。</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一、按招标文件要求提交投标文件：报价文件（正本壹份，副本</w:t>
      </w:r>
      <w:r>
        <w:rPr>
          <w:rFonts w:ascii="宋体" w:hAnsi="宋体" w:hint="eastAsia"/>
          <w:color w:val="000000"/>
          <w:sz w:val="24"/>
          <w:u w:val="single"/>
        </w:rPr>
        <w:t xml:space="preserve">   </w:t>
      </w:r>
      <w:r>
        <w:rPr>
          <w:rFonts w:ascii="宋体" w:hAnsi="宋体" w:hint="eastAsia"/>
          <w:color w:val="000000"/>
          <w:sz w:val="24"/>
        </w:rPr>
        <w:t>份）、资格审查文件 (正本壹份，副本</w:t>
      </w:r>
      <w:r>
        <w:rPr>
          <w:rFonts w:ascii="宋体" w:hAnsi="宋体" w:hint="eastAsia"/>
          <w:color w:val="000000"/>
          <w:sz w:val="24"/>
          <w:u w:val="single"/>
        </w:rPr>
        <w:t xml:space="preserve">   </w:t>
      </w:r>
      <w:r>
        <w:rPr>
          <w:rFonts w:ascii="宋体" w:hAnsi="宋体" w:hint="eastAsia"/>
          <w:color w:val="000000"/>
          <w:sz w:val="24"/>
        </w:rPr>
        <w:t>份)、商务技术文件(正本壹份，副本</w:t>
      </w:r>
      <w:r>
        <w:rPr>
          <w:rFonts w:ascii="宋体" w:hAnsi="宋体" w:hint="eastAsia"/>
          <w:color w:val="000000"/>
          <w:sz w:val="24"/>
          <w:u w:val="single"/>
        </w:rPr>
        <w:t xml:space="preserve">   </w:t>
      </w:r>
      <w:r>
        <w:rPr>
          <w:rFonts w:ascii="宋体" w:hAnsi="宋体" w:hint="eastAsia"/>
          <w:color w:val="000000"/>
          <w:sz w:val="24"/>
        </w:rPr>
        <w:t>份)。</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 xml:space="preserve"> 1、报价文件：</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（1）投标函（格式）；（2）开标一览表（格式）；（3）详细报价书（格式）；（4）中小企业声明函、残疾人福利性单位声明函及其他相关的充分的证明材料（格式，可选）。</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2、资格审查文件</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3、商务技术文件</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4、投标人认为有必要提供的其它材料。</w:t>
      </w:r>
    </w:p>
    <w:p w:rsidR="006B5489" w:rsidRDefault="006B5489">
      <w:pPr>
        <w:spacing w:line="360" w:lineRule="auto"/>
        <w:ind w:firstLineChars="200" w:firstLine="482"/>
        <w:rPr>
          <w:rFonts w:ascii="宋体" w:hAnsi="宋体"/>
          <w:color w:val="000000"/>
          <w:sz w:val="24"/>
        </w:rPr>
      </w:pPr>
      <w:r>
        <w:rPr>
          <w:rFonts w:ascii="宋体" w:hAnsi="宋体" w:hint="eastAsia"/>
          <w:b/>
          <w:color w:val="000000"/>
          <w:sz w:val="24"/>
        </w:rPr>
        <w:t>据此函，签字人兹宣布同意如下：</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二、如果我们的投标文件被接受，我们将履行招标文件中规定的每项要求，并按我们投标文件中的承诺按期、按质、按量执行；</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三、我们理解，最低报价不是中标的唯一条件，你们有选择中标人的权利；</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四、我方愿按《中华人民共和国民法典》及其他有关法律、法规的规定，自觉履行自己的全部责任；</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五、我们同意按招标文件的规定交纳投标保证金（如有），遵守贵方有关招标的各项规定；</w:t>
      </w:r>
    </w:p>
    <w:p w:rsidR="006B5489" w:rsidRDefault="006B5489">
      <w:pPr>
        <w:pStyle w:val="14"/>
        <w:tabs>
          <w:tab w:val="clear" w:pos="709"/>
        </w:tabs>
        <w:spacing w:line="360" w:lineRule="auto"/>
        <w:ind w:left="0" w:firstLineChars="200" w:firstLine="480"/>
        <w:rPr>
          <w:color w:val="000000"/>
          <w:sz w:val="24"/>
          <w:szCs w:val="24"/>
        </w:rPr>
      </w:pPr>
      <w:r>
        <w:rPr>
          <w:rFonts w:hint="eastAsia"/>
          <w:color w:val="000000"/>
          <w:sz w:val="24"/>
          <w:szCs w:val="24"/>
        </w:rPr>
        <w:t>六、我方同意在本项目招标文件中规定的投标截止之日起</w:t>
      </w:r>
      <w:r>
        <w:rPr>
          <w:rFonts w:hint="eastAsia"/>
          <w:color w:val="000000"/>
          <w:sz w:val="24"/>
          <w:szCs w:val="24"/>
          <w:u w:val="single"/>
        </w:rPr>
        <w:t>60天内</w:t>
      </w:r>
      <w:r>
        <w:rPr>
          <w:rFonts w:hint="eastAsia"/>
          <w:color w:val="000000"/>
          <w:sz w:val="24"/>
          <w:szCs w:val="24"/>
        </w:rPr>
        <w:t>遵守本投标文件中的承诺且在此期限期满之前均具有约束力。</w:t>
      </w:r>
    </w:p>
    <w:p w:rsidR="006B5489" w:rsidRDefault="006B5489">
      <w:pPr>
        <w:spacing w:line="360" w:lineRule="auto"/>
        <w:ind w:firstLineChars="200" w:firstLine="480"/>
        <w:rPr>
          <w:rFonts w:ascii="宋体" w:hAnsi="宋体"/>
          <w:color w:val="000000"/>
          <w:sz w:val="24"/>
        </w:rPr>
      </w:pPr>
    </w:p>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投标人（盖章）：</w:t>
      </w:r>
    </w:p>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法定代表人或委托代理人（签字或盖章）：</w:t>
      </w:r>
    </w:p>
    <w:p w:rsidR="006B5489" w:rsidRDefault="006B5489">
      <w:pPr>
        <w:autoSpaceDE w:val="0"/>
        <w:autoSpaceDN w:val="0"/>
        <w:adjustRightInd w:val="0"/>
        <w:spacing w:line="360" w:lineRule="auto"/>
        <w:ind w:firstLineChars="200" w:firstLine="480"/>
        <w:rPr>
          <w:rFonts w:ascii="宋体" w:hAnsi="宋体"/>
          <w:bCs/>
          <w:color w:val="000000"/>
          <w:sz w:val="24"/>
        </w:rPr>
      </w:pPr>
      <w:r>
        <w:rPr>
          <w:rFonts w:ascii="宋体" w:hAnsi="宋体" w:hint="eastAsia"/>
          <w:bCs/>
          <w:color w:val="000000"/>
          <w:sz w:val="24"/>
        </w:rPr>
        <w:t>日期：    年     月     日</w:t>
      </w:r>
    </w:p>
    <w:p w:rsidR="006B5489" w:rsidRDefault="006B5489">
      <w:pPr>
        <w:pStyle w:val="2"/>
        <w:numPr>
          <w:ilvl w:val="0"/>
          <w:numId w:val="0"/>
        </w:numPr>
        <w:spacing w:before="0" w:after="0" w:line="240" w:lineRule="auto"/>
      </w:pPr>
      <w:r>
        <w:br w:type="page"/>
      </w:r>
      <w:r>
        <w:rPr>
          <w:color w:val="000000"/>
          <w:sz w:val="24"/>
        </w:rPr>
        <w:lastRenderedPageBreak/>
        <w:t>格式</w:t>
      </w:r>
      <w:r>
        <w:rPr>
          <w:rFonts w:hint="eastAsia"/>
          <w:color w:val="000000"/>
          <w:sz w:val="24"/>
        </w:rPr>
        <w:t>2</w:t>
      </w:r>
      <w:r>
        <w:rPr>
          <w:rFonts w:hint="eastAsia"/>
          <w:color w:val="000000"/>
          <w:sz w:val="24"/>
        </w:rPr>
        <w:t>、开标一览表</w:t>
      </w:r>
    </w:p>
    <w:p w:rsidR="006B5489" w:rsidRDefault="006B5489">
      <w:pPr>
        <w:jc w:val="center"/>
        <w:rPr>
          <w:rFonts w:ascii="宋体" w:hAnsi="宋体"/>
          <w:bCs/>
          <w:color w:val="000000"/>
          <w:sz w:val="24"/>
        </w:rPr>
      </w:pPr>
      <w:r>
        <w:rPr>
          <w:rFonts w:ascii="黑体" w:eastAsia="黑体" w:hAnsi="黑体" w:cs="宋体"/>
          <w:bCs/>
          <w:sz w:val="36"/>
          <w:szCs w:val="28"/>
        </w:rPr>
        <w:t>开标一览表</w:t>
      </w:r>
    </w:p>
    <w:tbl>
      <w:tblPr>
        <w:tblpPr w:leftFromText="180" w:rightFromText="180" w:vertAnchor="text" w:horzAnchor="margin" w:tblpXSpec="center" w:tblpY="2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39"/>
        <w:gridCol w:w="6754"/>
      </w:tblGrid>
      <w:tr w:rsidR="006B5489">
        <w:trPr>
          <w:cantSplit/>
          <w:trHeight w:val="1915"/>
        </w:trPr>
        <w:tc>
          <w:tcPr>
            <w:tcW w:w="2339" w:type="dxa"/>
            <w:vAlign w:val="center"/>
          </w:tcPr>
          <w:p w:rsidR="006B5489" w:rsidRDefault="006B5489">
            <w:pPr>
              <w:spacing w:line="520" w:lineRule="exact"/>
              <w:jc w:val="center"/>
              <w:rPr>
                <w:rFonts w:ascii="宋体" w:hAnsi="宋体"/>
                <w:bCs/>
                <w:color w:val="000000"/>
                <w:sz w:val="24"/>
              </w:rPr>
            </w:pPr>
            <w:r>
              <w:rPr>
                <w:rFonts w:ascii="宋体" w:hAnsi="宋体" w:hint="eastAsia"/>
                <w:bCs/>
                <w:color w:val="000000"/>
                <w:sz w:val="24"/>
              </w:rPr>
              <w:t>项目名称及编号</w:t>
            </w:r>
          </w:p>
        </w:tc>
        <w:tc>
          <w:tcPr>
            <w:tcW w:w="6754" w:type="dxa"/>
            <w:vAlign w:val="center"/>
          </w:tcPr>
          <w:p w:rsidR="006B5489" w:rsidRDefault="006B5489">
            <w:pPr>
              <w:spacing w:line="500" w:lineRule="exact"/>
              <w:rPr>
                <w:rFonts w:ascii="宋体" w:hAnsi="宋体" w:cs="方正仿宋_GBK"/>
                <w:color w:val="000000"/>
                <w:sz w:val="24"/>
              </w:rPr>
            </w:pPr>
            <w:r>
              <w:rPr>
                <w:rFonts w:ascii="宋体" w:hAnsi="宋体" w:cs="方正仿宋_GBK" w:hint="eastAsia"/>
                <w:color w:val="000000"/>
                <w:sz w:val="24"/>
              </w:rPr>
              <w:t>项目名称：</w:t>
            </w:r>
            <w:r w:rsidR="00462616">
              <w:rPr>
                <w:rFonts w:ascii="宋体" w:hAnsi="宋体" w:cs="方正仿宋_GBK" w:hint="eastAsia"/>
                <w:color w:val="000000"/>
                <w:sz w:val="24"/>
              </w:rPr>
              <w:t>四标段企业退休</w:t>
            </w:r>
            <w:proofErr w:type="gramStart"/>
            <w:r w:rsidR="00462616">
              <w:rPr>
                <w:rFonts w:ascii="宋体" w:hAnsi="宋体" w:cs="方正仿宋_GBK" w:hint="eastAsia"/>
                <w:color w:val="000000"/>
                <w:sz w:val="24"/>
              </w:rPr>
              <w:t>人员第</w:t>
            </w:r>
            <w:proofErr w:type="gramEnd"/>
            <w:r w:rsidR="00462616">
              <w:rPr>
                <w:rFonts w:ascii="宋体" w:hAnsi="宋体" w:cs="方正仿宋_GBK" w:hint="eastAsia"/>
                <w:color w:val="000000"/>
                <w:sz w:val="24"/>
              </w:rPr>
              <w:t>六轮免费健康体检服务</w:t>
            </w:r>
          </w:p>
          <w:p w:rsidR="006B5489" w:rsidRDefault="006B5489">
            <w:pPr>
              <w:spacing w:line="500" w:lineRule="exact"/>
              <w:rPr>
                <w:rFonts w:ascii="宋体" w:hAnsi="宋体"/>
                <w:color w:val="000000"/>
                <w:sz w:val="24"/>
                <w:u w:val="single"/>
              </w:rPr>
            </w:pPr>
            <w:r>
              <w:rPr>
                <w:rFonts w:ascii="宋体" w:hAnsi="宋体" w:cs="方正仿宋_GBK" w:hint="eastAsia"/>
                <w:color w:val="000000"/>
                <w:sz w:val="24"/>
              </w:rPr>
              <w:t>项目编号：</w:t>
            </w:r>
            <w:r w:rsidR="00462616">
              <w:rPr>
                <w:rFonts w:ascii="宋体" w:hAnsi="宋体" w:cs="方正仿宋_GBK" w:hint="eastAsia"/>
                <w:color w:val="000000"/>
                <w:sz w:val="24"/>
              </w:rPr>
              <w:t>2021042601169-4</w:t>
            </w:r>
          </w:p>
        </w:tc>
      </w:tr>
      <w:tr w:rsidR="006B5489">
        <w:trPr>
          <w:cantSplit/>
          <w:trHeight w:val="2256"/>
        </w:trPr>
        <w:tc>
          <w:tcPr>
            <w:tcW w:w="2339" w:type="dxa"/>
            <w:vAlign w:val="center"/>
          </w:tcPr>
          <w:p w:rsidR="006B5489" w:rsidRDefault="006B5489">
            <w:pPr>
              <w:spacing w:line="520" w:lineRule="exact"/>
              <w:rPr>
                <w:rFonts w:ascii="宋体" w:hAnsi="宋体"/>
                <w:bCs/>
                <w:color w:val="000000"/>
                <w:sz w:val="24"/>
              </w:rPr>
            </w:pPr>
            <w:r>
              <w:rPr>
                <w:rFonts w:ascii="宋体" w:hAnsi="宋体" w:hint="eastAsia"/>
                <w:bCs/>
                <w:color w:val="000000"/>
                <w:sz w:val="24"/>
              </w:rPr>
              <w:t>投标</w:t>
            </w:r>
            <w:r>
              <w:rPr>
                <w:rFonts w:ascii="宋体" w:hAnsi="宋体" w:hint="eastAsia"/>
                <w:color w:val="000000"/>
                <w:sz w:val="24"/>
              </w:rPr>
              <w:t>固定单价</w:t>
            </w:r>
            <w:r>
              <w:rPr>
                <w:rFonts w:ascii="宋体" w:hAnsi="宋体" w:hint="eastAsia"/>
                <w:bCs/>
                <w:color w:val="000000"/>
                <w:sz w:val="24"/>
              </w:rPr>
              <w:t>报价</w:t>
            </w:r>
          </w:p>
        </w:tc>
        <w:tc>
          <w:tcPr>
            <w:tcW w:w="6754" w:type="dxa"/>
            <w:vAlign w:val="center"/>
          </w:tcPr>
          <w:p w:rsidR="006B5489" w:rsidRDefault="006B5489">
            <w:pPr>
              <w:spacing w:line="520" w:lineRule="exact"/>
              <w:rPr>
                <w:rFonts w:ascii="宋体" w:hAnsi="宋体"/>
                <w:bCs/>
                <w:color w:val="000000"/>
                <w:sz w:val="24"/>
                <w:u w:val="single"/>
              </w:rPr>
            </w:pPr>
            <w:r>
              <w:rPr>
                <w:rFonts w:ascii="宋体" w:hAnsi="宋体" w:hint="eastAsia"/>
                <w:bCs/>
                <w:color w:val="000000"/>
                <w:sz w:val="24"/>
              </w:rPr>
              <w:t>大写：</w:t>
            </w:r>
            <w:r>
              <w:rPr>
                <w:rFonts w:ascii="宋体" w:hAnsi="宋体" w:hint="eastAsia"/>
                <w:bCs/>
                <w:color w:val="000000"/>
                <w:sz w:val="24"/>
                <w:u w:val="single"/>
              </w:rPr>
              <w:t xml:space="preserve">  壹佰伍拾元整  （</w:t>
            </w:r>
            <w:r>
              <w:rPr>
                <w:rFonts w:ascii="宋体" w:hAnsi="宋体"/>
                <w:bCs/>
                <w:color w:val="000000"/>
                <w:sz w:val="24"/>
              </w:rPr>
              <w:t>¥：</w:t>
            </w:r>
            <w:r>
              <w:rPr>
                <w:rFonts w:ascii="宋体" w:hAnsi="宋体" w:hint="eastAsia"/>
                <w:bCs/>
                <w:color w:val="000000"/>
                <w:sz w:val="24"/>
                <w:u w:val="single"/>
              </w:rPr>
              <w:t>150.00</w:t>
            </w:r>
            <w:r>
              <w:rPr>
                <w:rFonts w:ascii="宋体" w:hAnsi="宋体" w:hint="eastAsia"/>
                <w:bCs/>
                <w:color w:val="000000"/>
                <w:sz w:val="24"/>
              </w:rPr>
              <w:t>元）</w:t>
            </w:r>
          </w:p>
        </w:tc>
      </w:tr>
      <w:tr w:rsidR="006B5489">
        <w:trPr>
          <w:cantSplit/>
          <w:trHeight w:val="1469"/>
        </w:trPr>
        <w:tc>
          <w:tcPr>
            <w:tcW w:w="2339" w:type="dxa"/>
            <w:vAlign w:val="center"/>
          </w:tcPr>
          <w:p w:rsidR="006B5489" w:rsidRDefault="006B5489">
            <w:pPr>
              <w:spacing w:line="520" w:lineRule="exact"/>
              <w:jc w:val="center"/>
              <w:rPr>
                <w:rFonts w:ascii="宋体" w:hAnsi="宋体"/>
                <w:bCs/>
                <w:color w:val="000000"/>
                <w:sz w:val="24"/>
              </w:rPr>
            </w:pPr>
            <w:r>
              <w:rPr>
                <w:rFonts w:ascii="宋体" w:hAnsi="宋体" w:hint="eastAsia"/>
                <w:bCs/>
                <w:color w:val="000000"/>
                <w:sz w:val="24"/>
              </w:rPr>
              <w:t>服务期限</w:t>
            </w:r>
          </w:p>
        </w:tc>
        <w:tc>
          <w:tcPr>
            <w:tcW w:w="6754" w:type="dxa"/>
            <w:vAlign w:val="center"/>
          </w:tcPr>
          <w:p w:rsidR="006B5489" w:rsidRPr="00EE14D2" w:rsidRDefault="006B5489" w:rsidP="00D33F04">
            <w:pPr>
              <w:spacing w:line="520" w:lineRule="exact"/>
              <w:rPr>
                <w:rFonts w:ascii="宋体" w:hAnsi="宋体"/>
                <w:bCs/>
                <w:color w:val="000000"/>
                <w:szCs w:val="21"/>
                <w:u w:val="single"/>
              </w:rPr>
            </w:pPr>
            <w:r>
              <w:rPr>
                <w:rFonts w:ascii="宋体" w:hAnsi="宋体" w:hint="eastAsia"/>
                <w:bCs/>
                <w:color w:val="000000"/>
                <w:sz w:val="24"/>
                <w:u w:val="single"/>
              </w:rPr>
              <w:t xml:space="preserve">  </w:t>
            </w:r>
            <w:r w:rsidR="00EE14D2" w:rsidRPr="00EE14D2">
              <w:rPr>
                <w:rFonts w:ascii="宋体" w:hAnsi="宋体" w:hint="eastAsia"/>
                <w:bCs/>
                <w:color w:val="000000"/>
                <w:szCs w:val="21"/>
                <w:u w:val="single"/>
              </w:rPr>
              <w:t>本项目实施时间截止2022年12月31日，(视疫情防控情况调整)</w:t>
            </w:r>
            <w:r w:rsidRPr="00EE14D2">
              <w:rPr>
                <w:rFonts w:ascii="宋体" w:hAnsi="宋体" w:hint="eastAsia"/>
                <w:bCs/>
                <w:color w:val="000000"/>
                <w:szCs w:val="21"/>
                <w:u w:val="single"/>
              </w:rPr>
              <w:t xml:space="preserve">  </w:t>
            </w:r>
          </w:p>
        </w:tc>
      </w:tr>
    </w:tbl>
    <w:p w:rsidR="006B5489" w:rsidRDefault="006B5489">
      <w:pPr>
        <w:autoSpaceDE w:val="0"/>
        <w:autoSpaceDN w:val="0"/>
        <w:adjustRightInd w:val="0"/>
        <w:spacing w:line="360" w:lineRule="auto"/>
        <w:jc w:val="left"/>
        <w:rPr>
          <w:rFonts w:ascii="宋体" w:hAnsi="宋体"/>
          <w:bCs/>
          <w:color w:val="000000"/>
          <w:sz w:val="24"/>
        </w:rPr>
      </w:pPr>
    </w:p>
    <w:p w:rsidR="006B5489" w:rsidRDefault="006B5489">
      <w:pPr>
        <w:autoSpaceDE w:val="0"/>
        <w:autoSpaceDN w:val="0"/>
        <w:adjustRightInd w:val="0"/>
        <w:spacing w:line="360" w:lineRule="auto"/>
        <w:ind w:firstLineChars="200" w:firstLine="480"/>
        <w:jc w:val="left"/>
        <w:rPr>
          <w:rFonts w:ascii="宋体" w:hAnsi="宋体"/>
          <w:bCs/>
          <w:color w:val="000000"/>
          <w:sz w:val="24"/>
        </w:rPr>
      </w:pPr>
    </w:p>
    <w:p w:rsidR="006B5489" w:rsidRDefault="006B5489">
      <w:pPr>
        <w:autoSpaceDE w:val="0"/>
        <w:autoSpaceDN w:val="0"/>
        <w:adjustRightInd w:val="0"/>
        <w:spacing w:line="360" w:lineRule="auto"/>
        <w:ind w:firstLineChars="200" w:firstLine="480"/>
        <w:jc w:val="left"/>
        <w:rPr>
          <w:rFonts w:ascii="宋体" w:hAnsi="宋体"/>
          <w:bCs/>
          <w:color w:val="000000"/>
          <w:sz w:val="24"/>
        </w:rPr>
      </w:pPr>
    </w:p>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投标人（盖章）：</w:t>
      </w:r>
    </w:p>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法定代表人或委托代理人（签字或盖章）：</w:t>
      </w:r>
    </w:p>
    <w:p w:rsidR="006B5489" w:rsidRDefault="006B5489">
      <w:pPr>
        <w:autoSpaceDE w:val="0"/>
        <w:autoSpaceDN w:val="0"/>
        <w:adjustRightInd w:val="0"/>
        <w:spacing w:line="360" w:lineRule="auto"/>
        <w:ind w:firstLineChars="200" w:firstLine="480"/>
        <w:rPr>
          <w:rFonts w:ascii="宋体" w:hAnsi="宋体"/>
          <w:bCs/>
          <w:color w:val="000000"/>
          <w:sz w:val="24"/>
        </w:rPr>
      </w:pPr>
      <w:r>
        <w:rPr>
          <w:rFonts w:ascii="宋体" w:hAnsi="宋体" w:hint="eastAsia"/>
          <w:bCs/>
          <w:color w:val="000000"/>
          <w:sz w:val="24"/>
        </w:rPr>
        <w:t>日期：    年     月     日</w:t>
      </w:r>
    </w:p>
    <w:p w:rsidR="006B5489" w:rsidRDefault="006B5489">
      <w:pPr>
        <w:autoSpaceDE w:val="0"/>
        <w:autoSpaceDN w:val="0"/>
        <w:adjustRightInd w:val="0"/>
        <w:spacing w:line="360" w:lineRule="auto"/>
        <w:ind w:firstLineChars="200" w:firstLine="480"/>
        <w:rPr>
          <w:rFonts w:ascii="宋体" w:hAnsi="宋体"/>
          <w:bCs/>
          <w:color w:val="000000"/>
          <w:sz w:val="24"/>
        </w:rPr>
      </w:pPr>
    </w:p>
    <w:p w:rsidR="006B5489" w:rsidRDefault="006B5489">
      <w:pPr>
        <w:autoSpaceDE w:val="0"/>
        <w:autoSpaceDN w:val="0"/>
        <w:adjustRightInd w:val="0"/>
        <w:spacing w:line="360" w:lineRule="auto"/>
        <w:ind w:firstLineChars="200" w:firstLine="480"/>
        <w:rPr>
          <w:rFonts w:ascii="宋体" w:hAnsi="宋体"/>
          <w:bCs/>
          <w:color w:val="000000"/>
          <w:sz w:val="24"/>
        </w:rPr>
      </w:pPr>
    </w:p>
    <w:p w:rsidR="006B5489" w:rsidRDefault="006B5489">
      <w:pPr>
        <w:autoSpaceDE w:val="0"/>
        <w:autoSpaceDN w:val="0"/>
        <w:adjustRightInd w:val="0"/>
        <w:spacing w:line="360" w:lineRule="auto"/>
        <w:ind w:firstLineChars="200" w:firstLine="482"/>
        <w:rPr>
          <w:rFonts w:ascii="宋体" w:hAnsi="宋体"/>
          <w:bCs/>
          <w:color w:val="FF0000"/>
          <w:sz w:val="24"/>
        </w:rPr>
      </w:pPr>
      <w:r>
        <w:rPr>
          <w:rFonts w:ascii="宋体" w:hAnsi="宋体" w:hint="eastAsia"/>
          <w:b/>
          <w:color w:val="FF0000"/>
          <w:sz w:val="24"/>
        </w:rPr>
        <w:t>注：固定单价报价必须为</w:t>
      </w:r>
      <w:r>
        <w:rPr>
          <w:rFonts w:ascii="宋体" w:hAnsi="宋体"/>
          <w:b/>
          <w:color w:val="FF0000"/>
          <w:sz w:val="24"/>
        </w:rPr>
        <w:t>1</w:t>
      </w:r>
      <w:r>
        <w:rPr>
          <w:rFonts w:ascii="宋体" w:hAnsi="宋体" w:hint="eastAsia"/>
          <w:b/>
          <w:color w:val="FF0000"/>
          <w:sz w:val="24"/>
        </w:rPr>
        <w:t>5</w:t>
      </w:r>
      <w:r>
        <w:rPr>
          <w:rFonts w:ascii="宋体" w:hAnsi="宋体"/>
          <w:b/>
          <w:color w:val="FF0000"/>
          <w:sz w:val="24"/>
        </w:rPr>
        <w:t>0元</w:t>
      </w:r>
      <w:r>
        <w:rPr>
          <w:rFonts w:ascii="宋体" w:hAnsi="宋体" w:hint="eastAsia"/>
          <w:b/>
          <w:color w:val="FF0000"/>
          <w:sz w:val="24"/>
        </w:rPr>
        <w:t>/</w:t>
      </w:r>
      <w:r>
        <w:rPr>
          <w:rFonts w:ascii="宋体" w:hAnsi="宋体"/>
          <w:b/>
          <w:color w:val="FF0000"/>
          <w:sz w:val="24"/>
        </w:rPr>
        <w:t>人</w:t>
      </w:r>
      <w:r>
        <w:rPr>
          <w:rFonts w:ascii="宋体" w:hAnsi="宋体" w:hint="eastAsia"/>
          <w:b/>
          <w:color w:val="FF0000"/>
          <w:sz w:val="24"/>
        </w:rPr>
        <w:t>.</w:t>
      </w:r>
      <w:r>
        <w:rPr>
          <w:rFonts w:ascii="宋体" w:hAnsi="宋体"/>
          <w:b/>
          <w:color w:val="FF0000"/>
          <w:sz w:val="24"/>
        </w:rPr>
        <w:t>次</w:t>
      </w:r>
      <w:r>
        <w:rPr>
          <w:rFonts w:ascii="宋体" w:hAnsi="宋体" w:hint="eastAsia"/>
          <w:b/>
          <w:color w:val="FF0000"/>
          <w:sz w:val="24"/>
        </w:rPr>
        <w:t>，否则投标无效</w:t>
      </w:r>
      <w:r>
        <w:rPr>
          <w:rFonts w:ascii="宋体" w:hAnsi="宋体" w:hint="eastAsia"/>
          <w:color w:val="FF0000"/>
          <w:sz w:val="24"/>
        </w:rPr>
        <w:t>。</w:t>
      </w:r>
    </w:p>
    <w:p w:rsidR="006B5489" w:rsidRDefault="006B5489">
      <w:pPr>
        <w:pStyle w:val="2"/>
        <w:numPr>
          <w:ilvl w:val="0"/>
          <w:numId w:val="0"/>
        </w:numPr>
        <w:spacing w:before="0" w:after="0" w:line="240" w:lineRule="auto"/>
        <w:rPr>
          <w:rFonts w:ascii="宋体" w:hAnsi="宋体"/>
          <w:b w:val="0"/>
          <w:color w:val="000000"/>
          <w:szCs w:val="21"/>
        </w:rPr>
      </w:pPr>
      <w:r>
        <w:rPr>
          <w:rFonts w:ascii="宋体" w:hAnsi="宋体"/>
          <w:bCs w:val="0"/>
          <w:color w:val="000000"/>
          <w:sz w:val="24"/>
        </w:rPr>
        <w:br w:type="page"/>
      </w:r>
      <w:r>
        <w:rPr>
          <w:color w:val="000000"/>
          <w:sz w:val="24"/>
        </w:rPr>
        <w:lastRenderedPageBreak/>
        <w:t>格式</w:t>
      </w:r>
      <w:r>
        <w:rPr>
          <w:rFonts w:hint="eastAsia"/>
          <w:color w:val="000000"/>
          <w:sz w:val="24"/>
        </w:rPr>
        <w:t>3</w:t>
      </w:r>
      <w:r>
        <w:rPr>
          <w:rFonts w:hint="eastAsia"/>
          <w:color w:val="000000"/>
          <w:sz w:val="24"/>
        </w:rPr>
        <w:t>、详细报价书</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详细报价书</w:t>
      </w: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r>
        <w:rPr>
          <w:rFonts w:ascii="宋体" w:hAnsi="宋体" w:hint="eastAsia"/>
          <w:color w:val="000000"/>
          <w:sz w:val="28"/>
        </w:rPr>
        <w:t>根据招标文件报价要求报价，格式自定</w:t>
      </w: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bookmarkEnd w:id="12"/>
    <w:bookmarkEnd w:id="13"/>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投标人（盖章）：</w:t>
      </w:r>
    </w:p>
    <w:p w:rsidR="006B5489" w:rsidRDefault="006B5489">
      <w:pPr>
        <w:autoSpaceDE w:val="0"/>
        <w:autoSpaceDN w:val="0"/>
        <w:adjustRightInd w:val="0"/>
        <w:spacing w:line="360" w:lineRule="auto"/>
        <w:ind w:firstLineChars="200" w:firstLine="480"/>
        <w:jc w:val="left"/>
        <w:rPr>
          <w:rFonts w:ascii="宋体" w:hAnsi="宋体"/>
          <w:bCs/>
          <w:color w:val="000000"/>
          <w:sz w:val="24"/>
        </w:rPr>
      </w:pPr>
      <w:r>
        <w:rPr>
          <w:rFonts w:ascii="宋体" w:hAnsi="宋体" w:hint="eastAsia"/>
          <w:bCs/>
          <w:color w:val="000000"/>
          <w:sz w:val="24"/>
        </w:rPr>
        <w:t>法定代表人或委托代理人（签字或盖章）：</w:t>
      </w:r>
    </w:p>
    <w:p w:rsidR="00691C18" w:rsidRPr="00691C18" w:rsidRDefault="006B5489" w:rsidP="00691C18">
      <w:pPr>
        <w:autoSpaceDE w:val="0"/>
        <w:autoSpaceDN w:val="0"/>
        <w:adjustRightInd w:val="0"/>
        <w:spacing w:line="360" w:lineRule="auto"/>
        <w:ind w:firstLineChars="200" w:firstLine="480"/>
        <w:rPr>
          <w:rFonts w:ascii="宋体" w:hAnsi="宋体"/>
          <w:bCs/>
          <w:color w:val="000000"/>
          <w:sz w:val="24"/>
        </w:rPr>
      </w:pPr>
      <w:r>
        <w:rPr>
          <w:rFonts w:ascii="宋体" w:hAnsi="宋体" w:hint="eastAsia"/>
          <w:bCs/>
          <w:color w:val="000000"/>
          <w:sz w:val="24"/>
        </w:rPr>
        <w:t>日期：    年     月     日</w:t>
      </w:r>
    </w:p>
    <w:p w:rsidR="006B5489" w:rsidRDefault="006B5489">
      <w:pPr>
        <w:pStyle w:val="2"/>
        <w:numPr>
          <w:ilvl w:val="0"/>
          <w:numId w:val="0"/>
        </w:numPr>
        <w:spacing w:before="0" w:after="0" w:line="240" w:lineRule="auto"/>
        <w:rPr>
          <w:b w:val="0"/>
          <w:bCs w:val="0"/>
          <w:color w:val="000000"/>
          <w:sz w:val="24"/>
          <w:szCs w:val="24"/>
        </w:rPr>
      </w:pPr>
      <w:r>
        <w:rPr>
          <w:color w:val="000000"/>
          <w:sz w:val="24"/>
        </w:rPr>
        <w:lastRenderedPageBreak/>
        <w:t>格式</w:t>
      </w:r>
      <w:r w:rsidR="00691C18">
        <w:rPr>
          <w:rFonts w:hint="eastAsia"/>
          <w:color w:val="000000"/>
          <w:sz w:val="24"/>
        </w:rPr>
        <w:t>4</w:t>
      </w:r>
      <w:r>
        <w:rPr>
          <w:rFonts w:hint="eastAsia"/>
          <w:color w:val="000000"/>
          <w:sz w:val="24"/>
        </w:rPr>
        <w:t>、资格性审查响应对照表</w:t>
      </w:r>
    </w:p>
    <w:p w:rsidR="006B5489" w:rsidRDefault="006B5489">
      <w:pPr>
        <w:spacing w:line="360" w:lineRule="auto"/>
        <w:jc w:val="center"/>
        <w:rPr>
          <w:rFonts w:ascii="黑体" w:eastAsia="黑体" w:hAnsi="黑体" w:cs="宋体"/>
          <w:bCs/>
          <w:sz w:val="36"/>
          <w:szCs w:val="28"/>
        </w:rPr>
      </w:pPr>
      <w:r>
        <w:rPr>
          <w:rFonts w:ascii="黑体" w:eastAsia="黑体" w:hAnsi="黑体" w:cs="宋体" w:hint="eastAsia"/>
          <w:bCs/>
          <w:sz w:val="36"/>
          <w:szCs w:val="28"/>
        </w:rPr>
        <w:t>资格性审查响应对照表</w:t>
      </w:r>
    </w:p>
    <w:p w:rsidR="006B5489" w:rsidRDefault="006B5489">
      <w:pPr>
        <w:autoSpaceDE w:val="0"/>
        <w:autoSpaceDN w:val="0"/>
        <w:adjustRightInd w:val="0"/>
        <w:spacing w:line="360" w:lineRule="auto"/>
        <w:ind w:firstLineChars="200" w:firstLine="480"/>
        <w:jc w:val="left"/>
        <w:rPr>
          <w:rFonts w:ascii="宋体" w:hAnsi="宋体"/>
          <w:color w:val="000000"/>
          <w:sz w:val="24"/>
        </w:rPr>
      </w:pPr>
      <w:r>
        <w:rPr>
          <w:rFonts w:ascii="宋体" w:hAnsi="宋体" w:hint="eastAsia"/>
          <w:bCs/>
          <w:color w:val="000000"/>
          <w:sz w:val="24"/>
        </w:rPr>
        <w:t>投标人（盖章）：</w:t>
      </w:r>
      <w:r>
        <w:rPr>
          <w:rFonts w:ascii="宋体" w:hAnsi="宋体" w:hint="eastAsia"/>
          <w:color w:val="000000"/>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103"/>
        <w:gridCol w:w="1134"/>
        <w:gridCol w:w="1560"/>
      </w:tblGrid>
      <w:tr w:rsidR="006B5489">
        <w:trPr>
          <w:trHeight w:val="882"/>
        </w:trPr>
        <w:tc>
          <w:tcPr>
            <w:tcW w:w="675" w:type="dxa"/>
            <w:vAlign w:val="center"/>
          </w:tcPr>
          <w:p w:rsidR="006B5489" w:rsidRDefault="006B5489">
            <w:pPr>
              <w:snapToGrid w:val="0"/>
              <w:spacing w:line="240" w:lineRule="atLeast"/>
              <w:jc w:val="center"/>
              <w:rPr>
                <w:rFonts w:ascii="宋体" w:hAnsi="宋体"/>
                <w:b/>
                <w:color w:val="000000"/>
              </w:rPr>
            </w:pPr>
            <w:r>
              <w:rPr>
                <w:rFonts w:ascii="宋体" w:hAnsi="宋体" w:hint="eastAsia"/>
                <w:b/>
                <w:color w:val="000000"/>
              </w:rPr>
              <w:t>序号</w:t>
            </w:r>
          </w:p>
        </w:tc>
        <w:tc>
          <w:tcPr>
            <w:tcW w:w="5103" w:type="dxa"/>
            <w:vAlign w:val="center"/>
          </w:tcPr>
          <w:p w:rsidR="006B5489" w:rsidRDefault="006B5489">
            <w:pPr>
              <w:snapToGrid w:val="0"/>
              <w:spacing w:line="240" w:lineRule="atLeast"/>
              <w:jc w:val="center"/>
              <w:rPr>
                <w:rFonts w:ascii="宋体" w:hAnsi="宋体"/>
                <w:b/>
                <w:color w:val="000000"/>
              </w:rPr>
            </w:pPr>
            <w:r>
              <w:rPr>
                <w:rFonts w:ascii="宋体" w:hAnsi="宋体" w:hint="eastAsia"/>
                <w:b/>
                <w:color w:val="000000"/>
              </w:rPr>
              <w:t>资格性审查响应内容</w:t>
            </w:r>
          </w:p>
        </w:tc>
        <w:tc>
          <w:tcPr>
            <w:tcW w:w="1134" w:type="dxa"/>
            <w:vAlign w:val="center"/>
          </w:tcPr>
          <w:p w:rsidR="006B5489" w:rsidRDefault="006B5489">
            <w:pPr>
              <w:snapToGrid w:val="0"/>
              <w:spacing w:line="240" w:lineRule="atLeast"/>
              <w:jc w:val="center"/>
              <w:rPr>
                <w:rFonts w:ascii="宋体" w:hAnsi="宋体"/>
                <w:b/>
                <w:color w:val="000000"/>
              </w:rPr>
            </w:pPr>
            <w:r>
              <w:rPr>
                <w:rFonts w:ascii="宋体" w:hAnsi="宋体" w:hint="eastAsia"/>
                <w:b/>
                <w:color w:val="000000"/>
              </w:rPr>
              <w:t>是否响应</w:t>
            </w:r>
          </w:p>
          <w:p w:rsidR="006B5489" w:rsidRDefault="006B5489">
            <w:pPr>
              <w:snapToGrid w:val="0"/>
              <w:spacing w:line="240" w:lineRule="atLeast"/>
              <w:jc w:val="center"/>
              <w:rPr>
                <w:rFonts w:ascii="宋体" w:hAnsi="宋体"/>
                <w:b/>
                <w:color w:val="000000"/>
              </w:rPr>
            </w:pPr>
            <w:r>
              <w:rPr>
                <w:rFonts w:ascii="宋体" w:hAnsi="宋体" w:hint="eastAsia"/>
                <w:b/>
                <w:color w:val="000000"/>
              </w:rPr>
              <w:t>（是/否）</w:t>
            </w:r>
          </w:p>
        </w:tc>
        <w:tc>
          <w:tcPr>
            <w:tcW w:w="1560" w:type="dxa"/>
            <w:vAlign w:val="center"/>
          </w:tcPr>
          <w:p w:rsidR="006B5489" w:rsidRDefault="006B5489">
            <w:pPr>
              <w:snapToGrid w:val="0"/>
              <w:spacing w:line="240" w:lineRule="atLeast"/>
              <w:jc w:val="center"/>
              <w:rPr>
                <w:rFonts w:ascii="宋体" w:hAnsi="宋体"/>
                <w:b/>
                <w:color w:val="000000"/>
              </w:rPr>
            </w:pPr>
            <w:r>
              <w:rPr>
                <w:rFonts w:ascii="宋体" w:hAnsi="宋体" w:hint="eastAsia"/>
                <w:b/>
                <w:color w:val="000000"/>
              </w:rPr>
              <w:t>资格审查文件中的页码位置</w:t>
            </w: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1</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b/>
                <w:color w:val="000000"/>
              </w:rPr>
            </w:pPr>
          </w:p>
        </w:tc>
        <w:tc>
          <w:tcPr>
            <w:tcW w:w="1560" w:type="dxa"/>
            <w:vAlign w:val="center"/>
          </w:tcPr>
          <w:p w:rsidR="006B5489" w:rsidRDefault="006B5489">
            <w:pPr>
              <w:rPr>
                <w:rFonts w:ascii="宋体" w:hAnsi="宋体"/>
                <w:b/>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2</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3</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4</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5</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6</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7</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r w:rsidR="006B5489">
        <w:trPr>
          <w:trHeight w:val="585"/>
        </w:trPr>
        <w:tc>
          <w:tcPr>
            <w:tcW w:w="675" w:type="dxa"/>
            <w:vAlign w:val="center"/>
          </w:tcPr>
          <w:p w:rsidR="006B5489" w:rsidRDefault="006B5489">
            <w:pPr>
              <w:jc w:val="center"/>
              <w:rPr>
                <w:rFonts w:ascii="宋体" w:hAnsi="宋体"/>
                <w:color w:val="000000"/>
              </w:rPr>
            </w:pPr>
            <w:r>
              <w:rPr>
                <w:rFonts w:ascii="宋体" w:hAnsi="宋体" w:hint="eastAsia"/>
                <w:color w:val="000000"/>
              </w:rPr>
              <w:t>8</w:t>
            </w:r>
          </w:p>
        </w:tc>
        <w:tc>
          <w:tcPr>
            <w:tcW w:w="5103" w:type="dxa"/>
            <w:vAlign w:val="center"/>
          </w:tcPr>
          <w:p w:rsidR="006B5489" w:rsidRDefault="006B5489">
            <w:pPr>
              <w:spacing w:line="480" w:lineRule="exact"/>
              <w:rPr>
                <w:rFonts w:ascii="宋体" w:hAnsi="宋体"/>
                <w:iCs/>
                <w:color w:val="000000"/>
                <w:sz w:val="24"/>
              </w:rPr>
            </w:pPr>
          </w:p>
          <w:p w:rsidR="006B5489" w:rsidRDefault="006B5489">
            <w:pPr>
              <w:spacing w:line="480" w:lineRule="exact"/>
              <w:rPr>
                <w:rFonts w:ascii="宋体" w:hAnsi="宋体"/>
                <w:iCs/>
                <w:color w:val="000000"/>
                <w:sz w:val="24"/>
              </w:rPr>
            </w:pPr>
          </w:p>
        </w:tc>
        <w:tc>
          <w:tcPr>
            <w:tcW w:w="1134" w:type="dxa"/>
            <w:vAlign w:val="center"/>
          </w:tcPr>
          <w:p w:rsidR="006B5489" w:rsidRDefault="006B5489">
            <w:pPr>
              <w:rPr>
                <w:rFonts w:ascii="宋体" w:hAnsi="宋体"/>
                <w:color w:val="000000"/>
              </w:rPr>
            </w:pPr>
          </w:p>
        </w:tc>
        <w:tc>
          <w:tcPr>
            <w:tcW w:w="1560" w:type="dxa"/>
            <w:vAlign w:val="center"/>
          </w:tcPr>
          <w:p w:rsidR="006B5489" w:rsidRDefault="006B5489">
            <w:pPr>
              <w:rPr>
                <w:rFonts w:ascii="宋体" w:hAnsi="宋体"/>
                <w:color w:val="000000"/>
              </w:rPr>
            </w:pPr>
          </w:p>
        </w:tc>
      </w:tr>
    </w:tbl>
    <w:p w:rsidR="006B5489" w:rsidRDefault="006B5489">
      <w:pPr>
        <w:ind w:firstLine="420"/>
        <w:jc w:val="left"/>
        <w:rPr>
          <w:rFonts w:ascii="宋体" w:hAnsi="宋体"/>
          <w:b/>
          <w:color w:val="000000"/>
        </w:rPr>
      </w:pPr>
      <w:r>
        <w:rPr>
          <w:rFonts w:ascii="宋体" w:hAnsi="宋体" w:hint="eastAsia"/>
        </w:rPr>
        <w:t>请根据招标文件要求，在资格审查文件中编制资格性审查响应对照表。</w:t>
      </w:r>
    </w:p>
    <w:p w:rsidR="006B5489" w:rsidRDefault="006B5489">
      <w:pPr>
        <w:jc w:val="left"/>
        <w:rPr>
          <w:rFonts w:ascii="宋体" w:hAnsi="宋体"/>
          <w:color w:val="000000"/>
          <w:sz w:val="24"/>
        </w:rPr>
      </w:pPr>
    </w:p>
    <w:p w:rsidR="006B5489" w:rsidRDefault="006B5489">
      <w:pPr>
        <w:pStyle w:val="2"/>
        <w:numPr>
          <w:ilvl w:val="0"/>
          <w:numId w:val="0"/>
        </w:numPr>
        <w:spacing w:before="0" w:after="0" w:line="240" w:lineRule="auto"/>
        <w:rPr>
          <w:color w:val="000000"/>
          <w:sz w:val="24"/>
        </w:rPr>
      </w:pPr>
      <w:r>
        <w:rPr>
          <w:rFonts w:ascii="宋体" w:hAnsi="宋体"/>
          <w:color w:val="000000"/>
          <w:sz w:val="24"/>
        </w:rPr>
        <w:br w:type="page"/>
      </w:r>
      <w:r>
        <w:rPr>
          <w:color w:val="000000"/>
          <w:sz w:val="24"/>
        </w:rPr>
        <w:lastRenderedPageBreak/>
        <w:t>格式</w:t>
      </w:r>
      <w:r w:rsidR="00691C18">
        <w:rPr>
          <w:rFonts w:hint="eastAsia"/>
          <w:color w:val="000000"/>
          <w:sz w:val="24"/>
        </w:rPr>
        <w:t>5</w:t>
      </w:r>
      <w:r>
        <w:rPr>
          <w:rFonts w:hint="eastAsia"/>
          <w:color w:val="000000"/>
          <w:sz w:val="24"/>
        </w:rPr>
        <w:t>、具备履行合同所必需的设备和专业技术能力的声明及证明材料</w:t>
      </w:r>
    </w:p>
    <w:p w:rsidR="006B5489" w:rsidRDefault="006B5489"/>
    <w:bookmarkEnd w:id="7"/>
    <w:bookmarkEnd w:id="8"/>
    <w:p w:rsidR="006B5489" w:rsidRDefault="006B5489">
      <w:pPr>
        <w:jc w:val="center"/>
        <w:rPr>
          <w:color w:val="000000"/>
        </w:rPr>
      </w:pPr>
      <w:r>
        <w:rPr>
          <w:rFonts w:ascii="黑体" w:eastAsia="黑体" w:hAnsi="黑体" w:cs="宋体" w:hint="eastAsia"/>
          <w:bCs/>
          <w:sz w:val="36"/>
          <w:szCs w:val="28"/>
        </w:rPr>
        <w:t>具备履行合同所必需的设备和专业技术能力的声明</w:t>
      </w:r>
    </w:p>
    <w:p w:rsidR="006B5489" w:rsidRDefault="006B5489">
      <w:pPr>
        <w:spacing w:line="360" w:lineRule="auto"/>
        <w:ind w:firstLineChars="200" w:firstLine="480"/>
        <w:rPr>
          <w:color w:val="000000"/>
          <w:sz w:val="24"/>
        </w:rPr>
      </w:pPr>
      <w:r>
        <w:rPr>
          <w:rFonts w:hint="eastAsia"/>
          <w:color w:val="000000"/>
          <w:sz w:val="24"/>
          <w:u w:val="single"/>
        </w:rPr>
        <w:t>（供应商名称）</w:t>
      </w:r>
      <w:r>
        <w:rPr>
          <w:rFonts w:hint="eastAsia"/>
          <w:color w:val="000000"/>
          <w:sz w:val="24"/>
        </w:rPr>
        <w:t>郑重声明：我单位具备履行本项采购合同所必需的设备和专业技术能力，为履行本项采购合同我单位具备如下主要设备和主要专业技术能力：</w:t>
      </w:r>
    </w:p>
    <w:p w:rsidR="006B5489" w:rsidRDefault="006B5489">
      <w:pPr>
        <w:spacing w:line="360" w:lineRule="auto"/>
        <w:ind w:firstLineChars="200" w:firstLine="480"/>
        <w:rPr>
          <w:color w:val="000000"/>
          <w:sz w:val="24"/>
        </w:rPr>
      </w:pPr>
      <w:r>
        <w:rPr>
          <w:rFonts w:hint="eastAsia"/>
          <w:color w:val="000000"/>
          <w:sz w:val="24"/>
        </w:rPr>
        <w:t>主要设备有：</w:t>
      </w:r>
      <w:r>
        <w:rPr>
          <w:rFonts w:hint="eastAsia"/>
          <w:color w:val="000000"/>
          <w:sz w:val="24"/>
          <w:u w:val="single"/>
        </w:rPr>
        <w:t xml:space="preserve">                                  </w:t>
      </w:r>
      <w:r>
        <w:rPr>
          <w:rFonts w:hint="eastAsia"/>
          <w:color w:val="000000"/>
          <w:sz w:val="24"/>
        </w:rPr>
        <w:t>。</w:t>
      </w:r>
    </w:p>
    <w:p w:rsidR="006B5489" w:rsidRDefault="006B5489">
      <w:pPr>
        <w:spacing w:line="360" w:lineRule="auto"/>
        <w:ind w:firstLineChars="200" w:firstLine="480"/>
        <w:rPr>
          <w:color w:val="000000"/>
          <w:sz w:val="24"/>
        </w:rPr>
      </w:pPr>
      <w:r>
        <w:rPr>
          <w:rFonts w:hint="eastAsia"/>
          <w:color w:val="000000"/>
          <w:sz w:val="24"/>
        </w:rPr>
        <w:t>主要专业技术能力有：</w:t>
      </w:r>
      <w:r>
        <w:rPr>
          <w:rFonts w:hint="eastAsia"/>
          <w:color w:val="000000"/>
          <w:sz w:val="24"/>
          <w:u w:val="single"/>
        </w:rPr>
        <w:t xml:space="preserve">                          </w:t>
      </w:r>
      <w:r>
        <w:rPr>
          <w:rFonts w:hint="eastAsia"/>
          <w:color w:val="000000"/>
          <w:sz w:val="24"/>
        </w:rPr>
        <w:t>。</w:t>
      </w:r>
    </w:p>
    <w:p w:rsidR="006B5489" w:rsidRDefault="006B5489">
      <w:pPr>
        <w:spacing w:line="360" w:lineRule="auto"/>
        <w:ind w:firstLineChars="200" w:firstLine="482"/>
        <w:rPr>
          <w:b/>
          <w:color w:val="000000"/>
          <w:sz w:val="24"/>
        </w:rPr>
      </w:pPr>
      <w:r>
        <w:rPr>
          <w:rFonts w:hint="eastAsia"/>
          <w:b/>
          <w:color w:val="000000"/>
          <w:sz w:val="24"/>
        </w:rPr>
        <w:t>注：须附证明材料。</w:t>
      </w:r>
    </w:p>
    <w:p w:rsidR="006B5489" w:rsidRDefault="006B5489">
      <w:pPr>
        <w:spacing w:line="360" w:lineRule="auto"/>
        <w:ind w:firstLineChars="200" w:firstLine="480"/>
        <w:rPr>
          <w:color w:val="000000"/>
          <w:sz w:val="24"/>
        </w:rPr>
      </w:pPr>
    </w:p>
    <w:p w:rsidR="006B5489" w:rsidRDefault="006B5489">
      <w:pPr>
        <w:spacing w:line="360" w:lineRule="auto"/>
        <w:ind w:firstLineChars="200" w:firstLine="480"/>
        <w:rPr>
          <w:color w:val="000000"/>
          <w:sz w:val="24"/>
        </w:rPr>
      </w:pPr>
    </w:p>
    <w:p w:rsidR="006B5489" w:rsidRDefault="006B5489">
      <w:pPr>
        <w:spacing w:line="360" w:lineRule="auto"/>
        <w:ind w:firstLineChars="200" w:firstLine="480"/>
        <w:rPr>
          <w:color w:val="000000"/>
          <w:sz w:val="24"/>
        </w:rPr>
      </w:pPr>
      <w:r>
        <w:rPr>
          <w:rFonts w:hint="eastAsia"/>
          <w:color w:val="000000"/>
          <w:sz w:val="24"/>
        </w:rPr>
        <w:t>声明人（盖章）：</w:t>
      </w:r>
    </w:p>
    <w:p w:rsidR="006B5489" w:rsidRDefault="006B5489">
      <w:pPr>
        <w:spacing w:line="360" w:lineRule="auto"/>
        <w:ind w:firstLineChars="200" w:firstLine="480"/>
        <w:rPr>
          <w:color w:val="000000"/>
          <w:sz w:val="24"/>
        </w:rPr>
      </w:pPr>
      <w:r>
        <w:rPr>
          <w:rFonts w:hint="eastAsia"/>
          <w:color w:val="000000"/>
          <w:sz w:val="24"/>
        </w:rPr>
        <w:t>日期：</w:t>
      </w:r>
      <w:r>
        <w:rPr>
          <w:rFonts w:hint="eastAsia"/>
          <w:color w:val="000000"/>
          <w:sz w:val="24"/>
        </w:rPr>
        <w:t xml:space="preserve">  </w:t>
      </w:r>
      <w:r>
        <w:rPr>
          <w:rFonts w:hint="eastAsia"/>
          <w:color w:val="000000"/>
          <w:sz w:val="24"/>
        </w:rPr>
        <w:t>年</w:t>
      </w:r>
      <w:r>
        <w:rPr>
          <w:rFonts w:hint="eastAsia"/>
          <w:color w:val="000000"/>
          <w:sz w:val="24"/>
        </w:rPr>
        <w:t xml:space="preserve">   </w:t>
      </w:r>
      <w:r>
        <w:rPr>
          <w:rFonts w:hint="eastAsia"/>
          <w:color w:val="000000"/>
          <w:sz w:val="24"/>
        </w:rPr>
        <w:t>月</w:t>
      </w:r>
      <w:r>
        <w:rPr>
          <w:rFonts w:hint="eastAsia"/>
          <w:color w:val="000000"/>
          <w:sz w:val="24"/>
        </w:rPr>
        <w:t xml:space="preserve">  </w:t>
      </w:r>
      <w:r>
        <w:rPr>
          <w:rFonts w:hint="eastAsia"/>
          <w:color w:val="000000"/>
          <w:sz w:val="24"/>
        </w:rPr>
        <w:t>日</w:t>
      </w:r>
    </w:p>
    <w:p w:rsidR="006B5489" w:rsidRDefault="006B5489">
      <w:pPr>
        <w:spacing w:line="460" w:lineRule="exact"/>
        <w:ind w:firstLine="422"/>
        <w:rPr>
          <w:b/>
          <w:color w:val="000000"/>
        </w:rPr>
      </w:pPr>
    </w:p>
    <w:p w:rsidR="006B5489" w:rsidRDefault="006B5489">
      <w:pPr>
        <w:pStyle w:val="2"/>
        <w:numPr>
          <w:ilvl w:val="0"/>
          <w:numId w:val="0"/>
        </w:numPr>
        <w:spacing w:before="0" w:after="0" w:line="240" w:lineRule="auto"/>
        <w:rPr>
          <w:b w:val="0"/>
          <w:color w:val="000000"/>
        </w:rPr>
      </w:pPr>
      <w:r>
        <w:rPr>
          <w:b w:val="0"/>
          <w:color w:val="000000"/>
        </w:rPr>
        <w:br w:type="page"/>
      </w:r>
      <w:r>
        <w:rPr>
          <w:color w:val="000000"/>
          <w:sz w:val="24"/>
        </w:rPr>
        <w:lastRenderedPageBreak/>
        <w:t>格式</w:t>
      </w:r>
      <w:r w:rsidR="00691C18">
        <w:rPr>
          <w:rFonts w:hint="eastAsia"/>
          <w:color w:val="000000"/>
          <w:sz w:val="24"/>
        </w:rPr>
        <w:t>6</w:t>
      </w:r>
      <w:r>
        <w:rPr>
          <w:rFonts w:hint="eastAsia"/>
          <w:color w:val="000000"/>
          <w:sz w:val="24"/>
        </w:rPr>
        <w:t>、参加政府采购活动前</w:t>
      </w:r>
      <w:r>
        <w:rPr>
          <w:rFonts w:hint="eastAsia"/>
          <w:color w:val="000000"/>
          <w:sz w:val="24"/>
        </w:rPr>
        <w:t>3</w:t>
      </w:r>
      <w:r>
        <w:rPr>
          <w:rFonts w:hint="eastAsia"/>
          <w:color w:val="000000"/>
          <w:sz w:val="24"/>
        </w:rPr>
        <w:t>年内在经营活动中没有重大违法记录的书面声明</w:t>
      </w:r>
    </w:p>
    <w:p w:rsidR="006B5489" w:rsidRDefault="006B5489">
      <w:pPr>
        <w:spacing w:line="460" w:lineRule="exact"/>
        <w:ind w:firstLine="422"/>
        <w:rPr>
          <w:b/>
          <w:color w:val="000000"/>
        </w:rPr>
      </w:pP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声  明</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我公司郑重声明：参加本次政府采购活动前 3 年内，我公司在经营活动中没有因违法经营受到刑事处罚或者责令停产停业、吊销许可证或者执照、较大数额罚款等行政处罚。</w:t>
      </w:r>
    </w:p>
    <w:p w:rsidR="006B5489" w:rsidRDefault="006B5489">
      <w:pPr>
        <w:spacing w:line="360" w:lineRule="auto"/>
        <w:ind w:firstLineChars="200" w:firstLine="480"/>
        <w:rPr>
          <w:rFonts w:ascii="宋体" w:hAnsi="宋体"/>
          <w:bCs/>
          <w:color w:val="000000"/>
          <w:sz w:val="24"/>
        </w:rPr>
      </w:pP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投标人（盖章）：</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法定代表人或委托代理人（签字或盖章）：</w:t>
      </w:r>
    </w:p>
    <w:p w:rsidR="006B5489" w:rsidRDefault="006B5489">
      <w:pPr>
        <w:spacing w:line="360" w:lineRule="auto"/>
        <w:ind w:firstLineChars="200" w:firstLine="480"/>
        <w:rPr>
          <w:rFonts w:ascii="宋体" w:hAnsi="宋体"/>
          <w:color w:val="000000"/>
          <w:sz w:val="24"/>
        </w:rPr>
      </w:pPr>
      <w:r>
        <w:rPr>
          <w:rFonts w:ascii="宋体" w:hAnsi="宋体" w:hint="eastAsia"/>
          <w:color w:val="000000"/>
          <w:sz w:val="24"/>
        </w:rPr>
        <w:t>日期：    年     月     日</w:t>
      </w:r>
    </w:p>
    <w:p w:rsidR="006B5489" w:rsidRDefault="006B5489">
      <w:pPr>
        <w:pStyle w:val="2"/>
        <w:numPr>
          <w:ilvl w:val="0"/>
          <w:numId w:val="0"/>
        </w:numPr>
        <w:spacing w:before="0" w:after="0" w:line="240" w:lineRule="auto"/>
        <w:rPr>
          <w:rFonts w:eastAsia="宋体"/>
        </w:rPr>
      </w:pPr>
      <w:r>
        <w:rPr>
          <w:rFonts w:ascii="宋体" w:hAnsi="宋体"/>
          <w:color w:val="000000"/>
          <w:sz w:val="24"/>
        </w:rPr>
        <w:br w:type="page"/>
      </w:r>
      <w:r>
        <w:rPr>
          <w:rFonts w:hint="eastAsia"/>
          <w:color w:val="000000"/>
          <w:sz w:val="24"/>
        </w:rPr>
        <w:lastRenderedPageBreak/>
        <w:t>格式</w:t>
      </w:r>
      <w:r w:rsidR="00691C18">
        <w:rPr>
          <w:rFonts w:hint="eastAsia"/>
          <w:color w:val="000000"/>
          <w:sz w:val="24"/>
        </w:rPr>
        <w:t>7</w:t>
      </w:r>
      <w:r>
        <w:rPr>
          <w:rFonts w:hint="eastAsia"/>
          <w:color w:val="000000"/>
          <w:sz w:val="24"/>
        </w:rPr>
        <w:t>、法定代表人授权委托书</w:t>
      </w:r>
    </w:p>
    <w:p w:rsidR="006B5489" w:rsidRDefault="006B5489">
      <w:pPr>
        <w:ind w:firstLine="720"/>
        <w:jc w:val="center"/>
        <w:rPr>
          <w:rFonts w:ascii="黑体" w:eastAsia="黑体" w:hAnsi="黑体" w:cs="宋体"/>
          <w:bCs/>
          <w:sz w:val="36"/>
          <w:szCs w:val="28"/>
        </w:rPr>
      </w:pPr>
    </w:p>
    <w:p w:rsidR="006B5489" w:rsidRDefault="006B5489">
      <w:pPr>
        <w:ind w:firstLine="720"/>
        <w:jc w:val="center"/>
        <w:rPr>
          <w:rFonts w:ascii="黑体" w:eastAsia="黑体" w:hAnsi="黑体" w:cs="宋体"/>
          <w:bCs/>
          <w:sz w:val="36"/>
          <w:szCs w:val="28"/>
        </w:rPr>
      </w:pPr>
      <w:r>
        <w:rPr>
          <w:rFonts w:ascii="黑体" w:eastAsia="黑体" w:hAnsi="黑体" w:cs="宋体" w:hint="eastAsia"/>
          <w:bCs/>
          <w:sz w:val="36"/>
          <w:szCs w:val="28"/>
        </w:rPr>
        <w:t>法定代表人授权委托书</w:t>
      </w:r>
    </w:p>
    <w:p w:rsidR="006B5489" w:rsidRDefault="006B5489">
      <w:pPr>
        <w:pStyle w:val="a8"/>
        <w:spacing w:line="360" w:lineRule="auto"/>
        <w:rPr>
          <w:rFonts w:hAnsi="宋体"/>
          <w:b/>
          <w:bCs/>
          <w:sz w:val="24"/>
          <w:szCs w:val="24"/>
        </w:rPr>
      </w:pPr>
      <w:r>
        <w:rPr>
          <w:rFonts w:hAnsi="宋体" w:hint="eastAsia"/>
          <w:sz w:val="24"/>
          <w:szCs w:val="24"/>
        </w:rPr>
        <w:t>连云港市社会保险管理中心：</w:t>
      </w:r>
    </w:p>
    <w:p w:rsidR="006B5489" w:rsidRDefault="006B5489">
      <w:pPr>
        <w:pStyle w:val="a8"/>
        <w:spacing w:line="360" w:lineRule="auto"/>
        <w:ind w:firstLineChars="200" w:firstLine="480"/>
        <w:rPr>
          <w:rFonts w:hAnsi="宋体"/>
          <w:sz w:val="24"/>
          <w:szCs w:val="24"/>
        </w:rPr>
      </w:pPr>
      <w:r>
        <w:rPr>
          <w:rFonts w:hAnsi="宋体" w:hint="eastAsia"/>
          <w:sz w:val="24"/>
          <w:szCs w:val="24"/>
        </w:rPr>
        <w:t>本授权书声明：注册于</w:t>
      </w:r>
      <w:r>
        <w:rPr>
          <w:rFonts w:hAnsi="宋体" w:hint="eastAsia"/>
          <w:sz w:val="24"/>
          <w:szCs w:val="24"/>
          <w:u w:val="single"/>
        </w:rPr>
        <w:t xml:space="preserve">  （委托单位全称） </w:t>
      </w:r>
      <w:r>
        <w:rPr>
          <w:rFonts w:hAnsi="宋体" w:hint="eastAsia"/>
          <w:sz w:val="24"/>
          <w:szCs w:val="24"/>
        </w:rPr>
        <w:t>的法定代表人</w:t>
      </w:r>
      <w:r>
        <w:rPr>
          <w:rFonts w:hAnsi="宋体" w:hint="eastAsia"/>
          <w:sz w:val="24"/>
          <w:szCs w:val="24"/>
          <w:u w:val="single"/>
        </w:rPr>
        <w:t xml:space="preserve">         </w:t>
      </w:r>
      <w:r>
        <w:rPr>
          <w:rFonts w:hAnsi="宋体" w:hint="eastAsia"/>
          <w:sz w:val="24"/>
          <w:szCs w:val="24"/>
        </w:rPr>
        <w:t>代表本公司授权</w:t>
      </w:r>
      <w:r>
        <w:rPr>
          <w:rFonts w:hAnsi="宋体" w:hint="eastAsia"/>
          <w:sz w:val="24"/>
          <w:szCs w:val="24"/>
          <w:u w:val="single"/>
        </w:rPr>
        <w:t>（姓名和职务）</w:t>
      </w:r>
      <w:r>
        <w:rPr>
          <w:rFonts w:hAnsi="宋体" w:hint="eastAsia"/>
          <w:sz w:val="24"/>
          <w:szCs w:val="24"/>
        </w:rPr>
        <w:t>为本公司合法代理人，就贵方组织的有关</w:t>
      </w:r>
      <w:r w:rsidR="00691C18">
        <w:rPr>
          <w:rFonts w:hAnsi="宋体" w:hint="eastAsia"/>
          <w:sz w:val="24"/>
          <w:szCs w:val="24"/>
          <w:u w:val="single"/>
        </w:rPr>
        <w:t xml:space="preserve">                </w:t>
      </w:r>
      <w:r>
        <w:rPr>
          <w:rFonts w:hAnsi="宋体" w:hint="eastAsia"/>
          <w:sz w:val="24"/>
          <w:szCs w:val="24"/>
        </w:rPr>
        <w:t>项目（项目编号：</w:t>
      </w:r>
      <w:r w:rsidR="00691C18">
        <w:rPr>
          <w:rFonts w:hAnsi="宋体" w:hint="eastAsia"/>
          <w:sz w:val="24"/>
          <w:szCs w:val="24"/>
          <w:u w:val="single"/>
        </w:rPr>
        <w:t xml:space="preserve">                </w:t>
      </w:r>
      <w:r>
        <w:rPr>
          <w:rFonts w:hAnsi="宋体" w:hint="eastAsia"/>
          <w:sz w:val="24"/>
          <w:szCs w:val="24"/>
        </w:rPr>
        <w:t>）的招标采购及合同签订、执行、完成，以本单位名义处理一切与之有关的事务。</w:t>
      </w:r>
    </w:p>
    <w:p w:rsidR="006B5489" w:rsidRDefault="006B5489">
      <w:pPr>
        <w:pStyle w:val="a8"/>
        <w:spacing w:line="360" w:lineRule="auto"/>
        <w:ind w:firstLineChars="200" w:firstLine="480"/>
        <w:rPr>
          <w:rFonts w:hAnsi="宋体"/>
          <w:sz w:val="24"/>
          <w:szCs w:val="24"/>
        </w:rPr>
      </w:pPr>
      <w:r>
        <w:rPr>
          <w:rFonts w:hAnsi="宋体" w:hint="eastAsia"/>
          <w:sz w:val="24"/>
          <w:szCs w:val="24"/>
        </w:rPr>
        <w:t>本授权书于</w:t>
      </w:r>
      <w:r>
        <w:rPr>
          <w:rFonts w:hAnsi="宋体" w:hint="eastAsia"/>
          <w:spacing w:val="10"/>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日签字（或盖章）生效，特此声明。</w:t>
      </w: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r>
        <w:rPr>
          <w:rFonts w:hAnsi="宋体" w:hint="eastAsia"/>
          <w:sz w:val="24"/>
          <w:szCs w:val="24"/>
        </w:rPr>
        <w:t>委托单位（盖章）：                      法定代表人（签字或盖章）：</w:t>
      </w: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r>
        <w:rPr>
          <w:rFonts w:hAnsi="宋体" w:hint="eastAsia"/>
          <w:sz w:val="24"/>
          <w:szCs w:val="24"/>
        </w:rPr>
        <w:t>签发日期：</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w:t>
      </w:r>
    </w:p>
    <w:p w:rsidR="006B5489" w:rsidRDefault="006B5489">
      <w:pPr>
        <w:pStyle w:val="a8"/>
        <w:spacing w:line="360" w:lineRule="auto"/>
        <w:ind w:firstLineChars="200" w:firstLine="482"/>
        <w:rPr>
          <w:rFonts w:hAnsi="宋体"/>
          <w:b/>
          <w:sz w:val="24"/>
          <w:szCs w:val="24"/>
        </w:rPr>
      </w:pPr>
      <w:r>
        <w:rPr>
          <w:rFonts w:hAnsi="宋体" w:hint="eastAsia"/>
          <w:b/>
          <w:sz w:val="24"/>
          <w:szCs w:val="24"/>
        </w:rPr>
        <w:t>附法定代表人与委托代理人身份证明正反面复印件。</w:t>
      </w: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p>
    <w:p w:rsidR="006B5489" w:rsidRDefault="006B5489">
      <w:pPr>
        <w:pStyle w:val="a8"/>
        <w:spacing w:line="360" w:lineRule="auto"/>
        <w:ind w:firstLineChars="200" w:firstLine="480"/>
        <w:rPr>
          <w:rFonts w:hAnsi="宋体"/>
          <w:sz w:val="24"/>
          <w:szCs w:val="24"/>
        </w:rPr>
      </w:pPr>
      <w:r>
        <w:rPr>
          <w:rFonts w:hAnsi="宋体" w:hint="eastAsia"/>
          <w:sz w:val="24"/>
          <w:szCs w:val="24"/>
        </w:rPr>
        <w:t>说明：</w:t>
      </w:r>
    </w:p>
    <w:p w:rsidR="006B5489" w:rsidRDefault="006B5489">
      <w:pPr>
        <w:pStyle w:val="a8"/>
        <w:spacing w:line="360" w:lineRule="auto"/>
        <w:ind w:firstLineChars="200" w:firstLine="480"/>
        <w:rPr>
          <w:rFonts w:hAnsi="宋体"/>
          <w:sz w:val="24"/>
          <w:szCs w:val="24"/>
        </w:rPr>
      </w:pPr>
      <w:r>
        <w:rPr>
          <w:rFonts w:hAnsi="宋体" w:hint="eastAsia"/>
          <w:sz w:val="24"/>
          <w:szCs w:val="24"/>
        </w:rPr>
        <w:t>1．委托书内容填写应当明确、文字工整清楚，涂改无效。</w:t>
      </w:r>
    </w:p>
    <w:p w:rsidR="006B5489" w:rsidRDefault="006B5489">
      <w:pPr>
        <w:pStyle w:val="a8"/>
        <w:spacing w:line="360" w:lineRule="auto"/>
        <w:ind w:firstLineChars="200" w:firstLine="480"/>
        <w:rPr>
          <w:rFonts w:hAnsi="宋体"/>
          <w:sz w:val="24"/>
          <w:szCs w:val="24"/>
        </w:rPr>
      </w:pPr>
      <w:r>
        <w:rPr>
          <w:rFonts w:hAnsi="宋体" w:hint="eastAsia"/>
          <w:sz w:val="24"/>
          <w:szCs w:val="24"/>
        </w:rPr>
        <w:t>2．委托书不得转借、转让、买卖。</w:t>
      </w:r>
    </w:p>
    <w:p w:rsidR="006B5489" w:rsidRDefault="006B5489">
      <w:pPr>
        <w:pStyle w:val="a8"/>
        <w:spacing w:line="360" w:lineRule="auto"/>
        <w:ind w:firstLineChars="200" w:firstLine="480"/>
        <w:rPr>
          <w:rFonts w:hAnsi="宋体"/>
          <w:sz w:val="24"/>
          <w:szCs w:val="24"/>
        </w:rPr>
      </w:pPr>
      <w:r>
        <w:rPr>
          <w:rFonts w:hAnsi="宋体" w:hint="eastAsia"/>
          <w:sz w:val="24"/>
          <w:szCs w:val="24"/>
        </w:rPr>
        <w:t>3．委托代理人根据授权范围，以委托单位的名义签订合同，并将此委托书提交给采购单位作为合同附件。</w:t>
      </w:r>
    </w:p>
    <w:p w:rsidR="006B5489" w:rsidRDefault="006B5489">
      <w:pPr>
        <w:pStyle w:val="2"/>
        <w:numPr>
          <w:ilvl w:val="0"/>
          <w:numId w:val="0"/>
        </w:numPr>
        <w:spacing w:before="0" w:after="0" w:line="240" w:lineRule="auto"/>
        <w:rPr>
          <w:rFonts w:eastAsia="宋体"/>
        </w:rPr>
      </w:pPr>
      <w:r>
        <w:rPr>
          <w:rFonts w:ascii="宋体" w:hAnsi="宋体"/>
          <w:color w:val="000000"/>
          <w:sz w:val="24"/>
        </w:rPr>
        <w:br w:type="page"/>
      </w:r>
      <w:r>
        <w:rPr>
          <w:rFonts w:hint="eastAsia"/>
          <w:color w:val="000000"/>
          <w:sz w:val="24"/>
        </w:rPr>
        <w:lastRenderedPageBreak/>
        <w:t>格式</w:t>
      </w:r>
      <w:r w:rsidR="00111524">
        <w:rPr>
          <w:rFonts w:hint="eastAsia"/>
          <w:color w:val="000000"/>
          <w:sz w:val="24"/>
        </w:rPr>
        <w:t>8</w:t>
      </w:r>
      <w:r>
        <w:rPr>
          <w:rFonts w:hint="eastAsia"/>
          <w:color w:val="000000"/>
          <w:sz w:val="24"/>
        </w:rPr>
        <w:t>、符合性审查响应对照表</w:t>
      </w:r>
    </w:p>
    <w:p w:rsidR="006B5489" w:rsidRDefault="006B5489">
      <w:pPr>
        <w:ind w:firstLine="420"/>
        <w:rPr>
          <w:rFonts w:ascii="宋体" w:hAnsi="宋体"/>
          <w:bCs/>
        </w:rPr>
      </w:pP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符合性审查响应对照表</w:t>
      </w:r>
    </w:p>
    <w:p w:rsidR="006B5489" w:rsidRDefault="006B5489">
      <w:pPr>
        <w:ind w:firstLine="420"/>
        <w:rPr>
          <w:rFonts w:ascii="宋体" w:hAnsi="宋体"/>
          <w:color w:val="000000"/>
        </w:rPr>
      </w:pPr>
      <w:r>
        <w:rPr>
          <w:rFonts w:ascii="宋体" w:hAnsi="宋体" w:hint="eastAsia"/>
          <w:bCs/>
        </w:rPr>
        <w:t>投标人（盖章）</w:t>
      </w:r>
      <w:r>
        <w:rPr>
          <w:rFonts w:ascii="宋体" w:hAnsi="宋体" w:hint="eastAsia"/>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5134"/>
        <w:gridCol w:w="1680"/>
        <w:gridCol w:w="1785"/>
      </w:tblGrid>
      <w:tr w:rsidR="006B5489">
        <w:trPr>
          <w:trHeight w:val="882"/>
        </w:trPr>
        <w:tc>
          <w:tcPr>
            <w:tcW w:w="959" w:type="dxa"/>
            <w:vAlign w:val="center"/>
          </w:tcPr>
          <w:p w:rsidR="006B5489" w:rsidRDefault="006B5489">
            <w:pPr>
              <w:snapToGrid w:val="0"/>
              <w:rPr>
                <w:rFonts w:ascii="宋体" w:hAnsi="宋体"/>
                <w:b/>
                <w:color w:val="000000"/>
              </w:rPr>
            </w:pPr>
            <w:r>
              <w:rPr>
                <w:rFonts w:ascii="宋体" w:hAnsi="宋体" w:hint="eastAsia"/>
                <w:b/>
                <w:color w:val="000000"/>
              </w:rPr>
              <w:t>序号</w:t>
            </w:r>
          </w:p>
        </w:tc>
        <w:tc>
          <w:tcPr>
            <w:tcW w:w="5134" w:type="dxa"/>
            <w:vAlign w:val="center"/>
          </w:tcPr>
          <w:p w:rsidR="006B5489" w:rsidRDefault="006B5489">
            <w:pPr>
              <w:snapToGrid w:val="0"/>
              <w:jc w:val="center"/>
              <w:rPr>
                <w:rFonts w:ascii="宋体" w:hAnsi="宋体"/>
                <w:b/>
                <w:color w:val="000000"/>
              </w:rPr>
            </w:pPr>
            <w:r>
              <w:rPr>
                <w:rFonts w:ascii="宋体" w:hAnsi="宋体" w:hint="eastAsia"/>
                <w:b/>
                <w:color w:val="000000"/>
              </w:rPr>
              <w:t>符合性审查响应内容</w:t>
            </w:r>
          </w:p>
        </w:tc>
        <w:tc>
          <w:tcPr>
            <w:tcW w:w="1680" w:type="dxa"/>
            <w:vAlign w:val="center"/>
          </w:tcPr>
          <w:p w:rsidR="006B5489" w:rsidRDefault="006B5489">
            <w:pPr>
              <w:snapToGrid w:val="0"/>
              <w:jc w:val="center"/>
              <w:rPr>
                <w:rFonts w:ascii="宋体" w:hAnsi="宋体"/>
                <w:b/>
                <w:color w:val="000000"/>
              </w:rPr>
            </w:pPr>
            <w:r>
              <w:rPr>
                <w:rFonts w:ascii="宋体" w:hAnsi="宋体" w:hint="eastAsia"/>
                <w:b/>
                <w:color w:val="000000"/>
              </w:rPr>
              <w:t>是否响应</w:t>
            </w:r>
          </w:p>
          <w:p w:rsidR="006B5489" w:rsidRDefault="006B5489">
            <w:pPr>
              <w:snapToGrid w:val="0"/>
              <w:jc w:val="center"/>
              <w:rPr>
                <w:rFonts w:ascii="宋体" w:hAnsi="宋体"/>
                <w:b/>
                <w:color w:val="000000"/>
              </w:rPr>
            </w:pPr>
            <w:r>
              <w:rPr>
                <w:rFonts w:ascii="宋体" w:hAnsi="宋体" w:hint="eastAsia"/>
                <w:b/>
                <w:color w:val="000000"/>
              </w:rPr>
              <w:t>（是/否）</w:t>
            </w:r>
          </w:p>
        </w:tc>
        <w:tc>
          <w:tcPr>
            <w:tcW w:w="1785" w:type="dxa"/>
            <w:vAlign w:val="center"/>
          </w:tcPr>
          <w:p w:rsidR="006B5489" w:rsidRDefault="006B5489">
            <w:pPr>
              <w:snapToGrid w:val="0"/>
              <w:jc w:val="center"/>
              <w:rPr>
                <w:rFonts w:ascii="宋体" w:hAnsi="宋体"/>
                <w:b/>
                <w:color w:val="000000"/>
              </w:rPr>
            </w:pPr>
            <w:r>
              <w:rPr>
                <w:rFonts w:ascii="宋体" w:hAnsi="宋体" w:hint="eastAsia"/>
                <w:b/>
                <w:color w:val="000000"/>
              </w:rPr>
              <w:t>商务技术文件中的页码位置</w:t>
            </w:r>
          </w:p>
        </w:tc>
      </w:tr>
      <w:tr w:rsidR="006B5489">
        <w:trPr>
          <w:trHeight w:hRule="exact" w:val="1147"/>
        </w:trPr>
        <w:tc>
          <w:tcPr>
            <w:tcW w:w="959" w:type="dxa"/>
            <w:vAlign w:val="center"/>
          </w:tcPr>
          <w:p w:rsidR="006B5489" w:rsidRDefault="006B5489">
            <w:pPr>
              <w:jc w:val="center"/>
              <w:rPr>
                <w:rFonts w:ascii="宋体" w:hAnsi="宋体"/>
                <w:color w:val="000000"/>
              </w:rPr>
            </w:pPr>
            <w:r>
              <w:rPr>
                <w:rFonts w:ascii="宋体" w:hAnsi="宋体" w:hint="eastAsia"/>
                <w:color w:val="000000"/>
              </w:rPr>
              <w:t>1</w:t>
            </w:r>
          </w:p>
        </w:tc>
        <w:tc>
          <w:tcPr>
            <w:tcW w:w="5134" w:type="dxa"/>
            <w:vAlign w:val="center"/>
          </w:tcPr>
          <w:p w:rsidR="006B5489" w:rsidRDefault="006B5489">
            <w:pPr>
              <w:spacing w:line="480" w:lineRule="exac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080"/>
        </w:trPr>
        <w:tc>
          <w:tcPr>
            <w:tcW w:w="959" w:type="dxa"/>
            <w:vAlign w:val="center"/>
          </w:tcPr>
          <w:p w:rsidR="006B5489" w:rsidRDefault="006B5489">
            <w:pPr>
              <w:jc w:val="center"/>
              <w:rPr>
                <w:rFonts w:ascii="宋体" w:hAnsi="宋体"/>
                <w:color w:val="000000"/>
              </w:rPr>
            </w:pPr>
            <w:r>
              <w:rPr>
                <w:rFonts w:ascii="宋体" w:hAnsi="宋体" w:hint="eastAsia"/>
                <w:color w:val="000000"/>
              </w:rPr>
              <w:t>2</w:t>
            </w:r>
          </w:p>
        </w:tc>
        <w:tc>
          <w:tcPr>
            <w:tcW w:w="5134" w:type="dxa"/>
            <w:vAlign w:val="center"/>
          </w:tcPr>
          <w:p w:rsidR="006B5489" w:rsidRDefault="006B5489">
            <w:pPr>
              <w:spacing w:line="480" w:lineRule="exac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152"/>
        </w:trPr>
        <w:tc>
          <w:tcPr>
            <w:tcW w:w="959" w:type="dxa"/>
            <w:vAlign w:val="center"/>
          </w:tcPr>
          <w:p w:rsidR="006B5489" w:rsidRDefault="006B5489">
            <w:pPr>
              <w:jc w:val="center"/>
              <w:rPr>
                <w:rFonts w:ascii="宋体" w:hAnsi="宋体"/>
                <w:color w:val="000000"/>
              </w:rPr>
            </w:pPr>
            <w:r>
              <w:rPr>
                <w:rFonts w:ascii="宋体" w:hAnsi="宋体" w:hint="eastAsia"/>
                <w:color w:val="000000"/>
              </w:rPr>
              <w:t>3</w:t>
            </w:r>
          </w:p>
        </w:tc>
        <w:tc>
          <w:tcPr>
            <w:tcW w:w="5134" w:type="dxa"/>
            <w:vAlign w:val="center"/>
          </w:tcPr>
          <w:p w:rsidR="006B5489" w:rsidRDefault="006B5489">
            <w:pPr>
              <w:spacing w:line="480" w:lineRule="exac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262"/>
        </w:trPr>
        <w:tc>
          <w:tcPr>
            <w:tcW w:w="959" w:type="dxa"/>
            <w:vAlign w:val="center"/>
          </w:tcPr>
          <w:p w:rsidR="006B5489" w:rsidRDefault="006B5489">
            <w:pPr>
              <w:jc w:val="center"/>
              <w:rPr>
                <w:rFonts w:ascii="宋体" w:hAnsi="宋体"/>
                <w:color w:val="000000"/>
              </w:rPr>
            </w:pPr>
            <w:r>
              <w:rPr>
                <w:rFonts w:ascii="宋体" w:hAnsi="宋体" w:hint="eastAsia"/>
                <w:color w:val="000000"/>
              </w:rPr>
              <w:t>4</w:t>
            </w:r>
          </w:p>
        </w:tc>
        <w:tc>
          <w:tcPr>
            <w:tcW w:w="5134" w:type="dxa"/>
            <w:vAlign w:val="center"/>
          </w:tcPr>
          <w:p w:rsidR="006B5489" w:rsidRDefault="006B5489">
            <w:pPr>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217"/>
        </w:trPr>
        <w:tc>
          <w:tcPr>
            <w:tcW w:w="959" w:type="dxa"/>
            <w:vAlign w:val="center"/>
          </w:tcPr>
          <w:p w:rsidR="006B5489" w:rsidRDefault="006B5489">
            <w:pPr>
              <w:jc w:val="center"/>
              <w:rPr>
                <w:rFonts w:ascii="宋体" w:hAnsi="宋体"/>
                <w:color w:val="000000"/>
              </w:rPr>
            </w:pPr>
            <w:r>
              <w:rPr>
                <w:rFonts w:ascii="宋体" w:hAnsi="宋体" w:hint="eastAsia"/>
                <w:color w:val="000000"/>
              </w:rPr>
              <w:t>5</w:t>
            </w:r>
          </w:p>
        </w:tc>
        <w:tc>
          <w:tcPr>
            <w:tcW w:w="5134" w:type="dxa"/>
            <w:vAlign w:val="center"/>
          </w:tcPr>
          <w:p w:rsidR="006B5489" w:rsidRDefault="006B5489">
            <w:pPr>
              <w:snapToGrid w:val="0"/>
              <w:spacing w:line="590" w:lineRule="atLeas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052"/>
        </w:trPr>
        <w:tc>
          <w:tcPr>
            <w:tcW w:w="959" w:type="dxa"/>
            <w:vAlign w:val="center"/>
          </w:tcPr>
          <w:p w:rsidR="006B5489" w:rsidRDefault="006B5489">
            <w:pPr>
              <w:jc w:val="center"/>
              <w:rPr>
                <w:rFonts w:ascii="宋体" w:hAnsi="宋体"/>
                <w:color w:val="000000"/>
              </w:rPr>
            </w:pPr>
            <w:r>
              <w:rPr>
                <w:rFonts w:ascii="宋体" w:hAnsi="宋体" w:hint="eastAsia"/>
                <w:color w:val="000000"/>
              </w:rPr>
              <w:t>6</w:t>
            </w:r>
          </w:p>
        </w:tc>
        <w:tc>
          <w:tcPr>
            <w:tcW w:w="5134" w:type="dxa"/>
            <w:vAlign w:val="center"/>
          </w:tcPr>
          <w:p w:rsidR="006B5489" w:rsidRDefault="006B5489">
            <w:pPr>
              <w:snapToGrid w:val="0"/>
              <w:spacing w:line="590" w:lineRule="atLeas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r w:rsidR="006B5489">
        <w:trPr>
          <w:trHeight w:hRule="exact" w:val="1347"/>
        </w:trPr>
        <w:tc>
          <w:tcPr>
            <w:tcW w:w="959" w:type="dxa"/>
            <w:vAlign w:val="center"/>
          </w:tcPr>
          <w:p w:rsidR="006B5489" w:rsidRDefault="006B5489">
            <w:pPr>
              <w:jc w:val="center"/>
              <w:rPr>
                <w:rFonts w:ascii="宋体" w:hAnsi="宋体"/>
                <w:color w:val="000000"/>
              </w:rPr>
            </w:pPr>
            <w:r>
              <w:rPr>
                <w:rFonts w:ascii="宋体" w:hAnsi="宋体" w:hint="eastAsia"/>
                <w:color w:val="000000"/>
              </w:rPr>
              <w:t>...</w:t>
            </w:r>
          </w:p>
        </w:tc>
        <w:tc>
          <w:tcPr>
            <w:tcW w:w="5134" w:type="dxa"/>
            <w:vAlign w:val="center"/>
          </w:tcPr>
          <w:p w:rsidR="006B5489" w:rsidRDefault="006B5489">
            <w:pPr>
              <w:snapToGrid w:val="0"/>
              <w:spacing w:line="590" w:lineRule="atLeast"/>
              <w:ind w:firstLine="420"/>
              <w:rPr>
                <w:rFonts w:ascii="宋体" w:hAnsi="宋体"/>
                <w:iCs/>
                <w:color w:val="000000"/>
              </w:rPr>
            </w:pPr>
          </w:p>
        </w:tc>
        <w:tc>
          <w:tcPr>
            <w:tcW w:w="1680" w:type="dxa"/>
            <w:vAlign w:val="center"/>
          </w:tcPr>
          <w:p w:rsidR="006B5489" w:rsidRDefault="006B5489">
            <w:pPr>
              <w:ind w:firstLine="420"/>
              <w:rPr>
                <w:rFonts w:ascii="宋体" w:hAnsi="宋体"/>
                <w:color w:val="000000"/>
              </w:rPr>
            </w:pPr>
          </w:p>
        </w:tc>
        <w:tc>
          <w:tcPr>
            <w:tcW w:w="1785" w:type="dxa"/>
            <w:vAlign w:val="center"/>
          </w:tcPr>
          <w:p w:rsidR="006B5489" w:rsidRDefault="006B5489">
            <w:pPr>
              <w:ind w:firstLine="420"/>
              <w:rPr>
                <w:rFonts w:ascii="宋体" w:hAnsi="宋体"/>
                <w:color w:val="000000"/>
              </w:rPr>
            </w:pPr>
          </w:p>
        </w:tc>
      </w:tr>
    </w:tbl>
    <w:p w:rsidR="006B5489" w:rsidRDefault="006B5489">
      <w:pPr>
        <w:ind w:firstLine="420"/>
        <w:jc w:val="left"/>
        <w:rPr>
          <w:rFonts w:ascii="宋体" w:hAnsi="宋体"/>
          <w:b/>
          <w:color w:val="000000"/>
        </w:rPr>
      </w:pPr>
      <w:r>
        <w:rPr>
          <w:rFonts w:ascii="宋体" w:hAnsi="宋体" w:hint="eastAsia"/>
        </w:rPr>
        <w:t>请根据招标文件要求，在商务技术文件中编制符合性审查响应对照表。</w:t>
      </w:r>
    </w:p>
    <w:p w:rsidR="006B5489" w:rsidRDefault="006B5489"/>
    <w:p w:rsidR="006B5489" w:rsidRDefault="006B5489">
      <w:pPr>
        <w:pStyle w:val="2"/>
        <w:numPr>
          <w:ilvl w:val="0"/>
          <w:numId w:val="0"/>
        </w:numPr>
        <w:spacing w:before="0" w:after="0" w:line="240" w:lineRule="auto"/>
        <w:rPr>
          <w:b w:val="0"/>
          <w:bCs w:val="0"/>
          <w:color w:val="000000"/>
          <w:szCs w:val="21"/>
        </w:rPr>
      </w:pPr>
      <w:r>
        <w:rPr>
          <w:rFonts w:hAnsi="宋体"/>
          <w:b w:val="0"/>
          <w:bCs w:val="0"/>
        </w:rPr>
        <w:br w:type="page"/>
      </w:r>
      <w:r>
        <w:rPr>
          <w:rFonts w:hint="eastAsia"/>
          <w:color w:val="000000"/>
          <w:sz w:val="24"/>
        </w:rPr>
        <w:lastRenderedPageBreak/>
        <w:t>格式</w:t>
      </w:r>
      <w:r w:rsidR="00111524">
        <w:rPr>
          <w:rFonts w:hint="eastAsia"/>
          <w:color w:val="000000"/>
          <w:sz w:val="24"/>
        </w:rPr>
        <w:t>9</w:t>
      </w:r>
      <w:r>
        <w:rPr>
          <w:rFonts w:hint="eastAsia"/>
          <w:color w:val="000000"/>
          <w:sz w:val="24"/>
        </w:rPr>
        <w:t>、商务条款偏离表</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商务条款偏离表</w:t>
      </w:r>
    </w:p>
    <w:p w:rsidR="006B5489" w:rsidRDefault="006B5489">
      <w:pPr>
        <w:pStyle w:val="a8"/>
        <w:spacing w:line="360" w:lineRule="auto"/>
        <w:ind w:firstLineChars="200" w:firstLine="480"/>
        <w:rPr>
          <w:rFonts w:hAnsi="宋体"/>
          <w:b/>
          <w:bCs/>
          <w:color w:val="000000"/>
          <w:sz w:val="24"/>
          <w:szCs w:val="24"/>
        </w:rPr>
      </w:pPr>
      <w:r>
        <w:rPr>
          <w:rFonts w:hAnsi="宋体" w:hint="eastAsia"/>
          <w:color w:val="000000"/>
          <w:sz w:val="24"/>
          <w:szCs w:val="24"/>
        </w:rPr>
        <w:t>请逐条对应招标文件“招标项目要求”“项目需求”等要求的商务条款，填写该表。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977"/>
        <w:gridCol w:w="2977"/>
        <w:gridCol w:w="1714"/>
      </w:tblGrid>
      <w:tr w:rsidR="006B5489">
        <w:trPr>
          <w:trHeight w:val="482"/>
        </w:trPr>
        <w:tc>
          <w:tcPr>
            <w:tcW w:w="817" w:type="dxa"/>
            <w:vAlign w:val="center"/>
          </w:tcPr>
          <w:p w:rsidR="006B5489" w:rsidRDefault="006B5489">
            <w:pPr>
              <w:pStyle w:val="a8"/>
              <w:spacing w:line="360" w:lineRule="auto"/>
              <w:jc w:val="center"/>
              <w:rPr>
                <w:rFonts w:hAnsi="宋体"/>
                <w:color w:val="000000"/>
                <w:sz w:val="24"/>
                <w:szCs w:val="24"/>
              </w:rPr>
            </w:pPr>
            <w:proofErr w:type="gramStart"/>
            <w:r>
              <w:rPr>
                <w:rFonts w:hAnsi="宋体" w:hint="eastAsia"/>
                <w:color w:val="000000"/>
                <w:sz w:val="24"/>
                <w:szCs w:val="24"/>
              </w:rPr>
              <w:t>项号</w:t>
            </w:r>
            <w:proofErr w:type="gramEnd"/>
          </w:p>
        </w:tc>
        <w:tc>
          <w:tcPr>
            <w:tcW w:w="2977" w:type="dxa"/>
            <w:vAlign w:val="center"/>
          </w:tcPr>
          <w:p w:rsidR="006B5489" w:rsidRDefault="006B5489">
            <w:pPr>
              <w:pStyle w:val="a8"/>
              <w:spacing w:line="360" w:lineRule="auto"/>
              <w:jc w:val="center"/>
              <w:rPr>
                <w:rFonts w:hAnsi="宋体"/>
                <w:color w:val="000000"/>
                <w:sz w:val="24"/>
                <w:szCs w:val="24"/>
              </w:rPr>
            </w:pPr>
            <w:r>
              <w:rPr>
                <w:rFonts w:hAnsi="宋体" w:hint="eastAsia"/>
                <w:color w:val="000000"/>
                <w:sz w:val="24"/>
                <w:szCs w:val="24"/>
              </w:rPr>
              <w:t>招标文件要求的商务条款</w:t>
            </w:r>
          </w:p>
        </w:tc>
        <w:tc>
          <w:tcPr>
            <w:tcW w:w="2977" w:type="dxa"/>
            <w:vAlign w:val="center"/>
          </w:tcPr>
          <w:p w:rsidR="006B5489" w:rsidRDefault="006B5489">
            <w:pPr>
              <w:pStyle w:val="a8"/>
              <w:spacing w:line="360" w:lineRule="auto"/>
              <w:jc w:val="center"/>
              <w:rPr>
                <w:rFonts w:hAnsi="宋体"/>
                <w:color w:val="000000"/>
                <w:sz w:val="24"/>
                <w:szCs w:val="24"/>
              </w:rPr>
            </w:pPr>
            <w:r>
              <w:rPr>
                <w:rFonts w:hAnsi="宋体" w:hint="eastAsia"/>
                <w:color w:val="000000"/>
                <w:sz w:val="24"/>
                <w:szCs w:val="24"/>
              </w:rPr>
              <w:t>投标文件响应的商务条款</w:t>
            </w:r>
          </w:p>
        </w:tc>
        <w:tc>
          <w:tcPr>
            <w:tcW w:w="1714" w:type="dxa"/>
            <w:vAlign w:val="center"/>
          </w:tcPr>
          <w:p w:rsidR="006B5489" w:rsidRDefault="006B5489">
            <w:pPr>
              <w:pStyle w:val="a8"/>
              <w:spacing w:line="360" w:lineRule="auto"/>
              <w:jc w:val="center"/>
              <w:rPr>
                <w:rFonts w:hAnsi="宋体"/>
                <w:color w:val="000000"/>
                <w:sz w:val="24"/>
                <w:szCs w:val="24"/>
              </w:rPr>
            </w:pPr>
            <w:r>
              <w:rPr>
                <w:rFonts w:hAnsi="宋体" w:hint="eastAsia"/>
                <w:color w:val="000000"/>
                <w:sz w:val="24"/>
                <w:szCs w:val="24"/>
              </w:rPr>
              <w:t>偏离说明</w:t>
            </w: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r w:rsidR="006B5489">
        <w:trPr>
          <w:trHeight w:val="482"/>
        </w:trPr>
        <w:tc>
          <w:tcPr>
            <w:tcW w:w="81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2977" w:type="dxa"/>
          </w:tcPr>
          <w:p w:rsidR="006B5489" w:rsidRDefault="006B5489">
            <w:pPr>
              <w:pStyle w:val="a8"/>
              <w:spacing w:line="360" w:lineRule="auto"/>
              <w:ind w:firstLineChars="200" w:firstLine="480"/>
              <w:jc w:val="center"/>
              <w:rPr>
                <w:rFonts w:hAnsi="宋体"/>
                <w:color w:val="000000"/>
                <w:sz w:val="24"/>
                <w:szCs w:val="24"/>
              </w:rPr>
            </w:pPr>
          </w:p>
        </w:tc>
        <w:tc>
          <w:tcPr>
            <w:tcW w:w="1714" w:type="dxa"/>
          </w:tcPr>
          <w:p w:rsidR="006B5489" w:rsidRDefault="006B5489">
            <w:pPr>
              <w:pStyle w:val="a8"/>
              <w:spacing w:line="360" w:lineRule="auto"/>
              <w:ind w:firstLineChars="200" w:firstLine="480"/>
              <w:jc w:val="center"/>
              <w:rPr>
                <w:rFonts w:hAnsi="宋体"/>
                <w:color w:val="000000"/>
                <w:sz w:val="24"/>
                <w:szCs w:val="24"/>
              </w:rPr>
            </w:pPr>
          </w:p>
        </w:tc>
      </w:tr>
    </w:tbl>
    <w:p w:rsidR="006B5489" w:rsidRDefault="006B5489">
      <w:pPr>
        <w:pStyle w:val="a8"/>
        <w:spacing w:line="360" w:lineRule="auto"/>
        <w:ind w:firstLineChars="200" w:firstLine="480"/>
        <w:rPr>
          <w:rFonts w:hAnsi="宋体"/>
          <w:color w:val="000000"/>
          <w:sz w:val="24"/>
          <w:szCs w:val="24"/>
        </w:rPr>
      </w:pPr>
      <w:r>
        <w:rPr>
          <w:rFonts w:hAnsi="宋体" w:hint="eastAsia"/>
          <w:color w:val="000000"/>
          <w:sz w:val="24"/>
          <w:szCs w:val="24"/>
        </w:rPr>
        <w:t>注：“偏离”填写“正偏离”“负偏离”或“无偏离”。</w:t>
      </w:r>
    </w:p>
    <w:p w:rsidR="006B5489" w:rsidRDefault="006B5489">
      <w:pPr>
        <w:pStyle w:val="a8"/>
        <w:spacing w:line="360" w:lineRule="auto"/>
        <w:ind w:firstLineChars="200" w:firstLine="480"/>
        <w:rPr>
          <w:rFonts w:hAnsi="宋体"/>
          <w:color w:val="000000"/>
          <w:sz w:val="24"/>
          <w:szCs w:val="24"/>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color w:val="000000"/>
          <w:sz w:val="24"/>
          <w:szCs w:val="24"/>
        </w:rPr>
      </w:pPr>
      <w:r>
        <w:rPr>
          <w:rFonts w:hint="eastAsia"/>
          <w:color w:val="000000"/>
          <w:sz w:val="24"/>
          <w:szCs w:val="24"/>
        </w:rPr>
        <w:t>日期：    年     月     日</w:t>
      </w:r>
    </w:p>
    <w:p w:rsidR="006B5489" w:rsidRDefault="006B5489">
      <w:pPr>
        <w:pStyle w:val="2"/>
        <w:numPr>
          <w:ilvl w:val="0"/>
          <w:numId w:val="0"/>
        </w:numPr>
        <w:spacing w:before="0" w:after="0" w:line="240" w:lineRule="auto"/>
        <w:rPr>
          <w:rFonts w:hAnsi="宋体"/>
          <w:color w:val="000000"/>
          <w:szCs w:val="21"/>
        </w:rPr>
      </w:pPr>
      <w:r>
        <w:rPr>
          <w:color w:val="000000"/>
        </w:rPr>
        <w:br w:type="page"/>
      </w:r>
      <w:r>
        <w:rPr>
          <w:rFonts w:hint="eastAsia"/>
          <w:color w:val="000000"/>
          <w:sz w:val="24"/>
        </w:rPr>
        <w:lastRenderedPageBreak/>
        <w:t>格式</w:t>
      </w:r>
      <w:r>
        <w:rPr>
          <w:rFonts w:hint="eastAsia"/>
          <w:color w:val="000000"/>
          <w:sz w:val="24"/>
        </w:rPr>
        <w:t>1</w:t>
      </w:r>
      <w:r w:rsidR="00111524">
        <w:rPr>
          <w:rFonts w:hint="eastAsia"/>
          <w:color w:val="000000"/>
          <w:sz w:val="24"/>
        </w:rPr>
        <w:t>0</w:t>
      </w:r>
      <w:r w:rsidR="00111524">
        <w:rPr>
          <w:rFonts w:hint="eastAsia"/>
          <w:color w:val="000000"/>
          <w:sz w:val="24"/>
        </w:rPr>
        <w:t>、</w:t>
      </w:r>
      <w:r>
        <w:rPr>
          <w:rFonts w:hint="eastAsia"/>
          <w:color w:val="000000"/>
          <w:sz w:val="24"/>
        </w:rPr>
        <w:t>服务承诺书</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服务承诺书</w:t>
      </w:r>
    </w:p>
    <w:p w:rsidR="006B5489" w:rsidRDefault="00111524">
      <w:pPr>
        <w:pStyle w:val="a8"/>
        <w:spacing w:line="360" w:lineRule="auto"/>
        <w:ind w:firstLineChars="200" w:firstLine="480"/>
        <w:jc w:val="center"/>
        <w:rPr>
          <w:rFonts w:hAnsi="宋体"/>
          <w:color w:val="000000"/>
          <w:sz w:val="24"/>
          <w:szCs w:val="24"/>
        </w:rPr>
      </w:pPr>
      <w:r>
        <w:rPr>
          <w:rFonts w:hAnsi="宋体" w:hint="eastAsia"/>
          <w:color w:val="000000"/>
          <w:sz w:val="24"/>
          <w:szCs w:val="24"/>
        </w:rPr>
        <w:t>（请按“招标项目要求”“项目需求”等要求的</w:t>
      </w:r>
      <w:r w:rsidR="006B5489">
        <w:rPr>
          <w:rFonts w:hAnsi="宋体" w:hint="eastAsia"/>
          <w:color w:val="000000"/>
          <w:sz w:val="24"/>
          <w:szCs w:val="24"/>
        </w:rPr>
        <w:t>服务内容自行填写）</w:t>
      </w:r>
    </w:p>
    <w:p w:rsidR="006B5489" w:rsidRDefault="006B5489">
      <w:pPr>
        <w:pStyle w:val="a8"/>
        <w:spacing w:line="360" w:lineRule="auto"/>
        <w:ind w:firstLineChars="200" w:firstLine="480"/>
        <w:rPr>
          <w:rFonts w:hAnsi="宋体"/>
          <w:color w:val="000000"/>
          <w:sz w:val="24"/>
          <w:szCs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rFonts w:ascii="宋体" w:hAnsi="宋体"/>
          <w:color w:val="000000"/>
          <w:sz w:val="24"/>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color w:val="000000"/>
          <w:sz w:val="24"/>
          <w:szCs w:val="24"/>
        </w:rPr>
      </w:pPr>
      <w:r>
        <w:rPr>
          <w:rFonts w:hint="eastAsia"/>
          <w:color w:val="000000"/>
          <w:sz w:val="24"/>
          <w:szCs w:val="24"/>
        </w:rPr>
        <w:t>日期：    年     月     日</w:t>
      </w:r>
    </w:p>
    <w:p w:rsidR="006B5489" w:rsidRDefault="006B5489">
      <w:pPr>
        <w:pStyle w:val="2"/>
        <w:numPr>
          <w:ilvl w:val="0"/>
          <w:numId w:val="0"/>
        </w:numPr>
        <w:spacing w:before="0" w:after="0" w:line="240" w:lineRule="auto"/>
        <w:rPr>
          <w:rFonts w:hAnsi="宋体"/>
          <w:color w:val="000000"/>
          <w:szCs w:val="21"/>
        </w:rPr>
      </w:pPr>
      <w:r>
        <w:rPr>
          <w:color w:val="000000"/>
        </w:rPr>
        <w:br w:type="page"/>
      </w:r>
      <w:r>
        <w:rPr>
          <w:rFonts w:hint="eastAsia"/>
          <w:color w:val="000000"/>
          <w:sz w:val="24"/>
        </w:rPr>
        <w:lastRenderedPageBreak/>
        <w:t>格式</w:t>
      </w:r>
      <w:r>
        <w:rPr>
          <w:rFonts w:hint="eastAsia"/>
          <w:color w:val="000000"/>
          <w:sz w:val="24"/>
        </w:rPr>
        <w:t>1</w:t>
      </w:r>
      <w:r w:rsidR="00111524">
        <w:rPr>
          <w:rFonts w:hint="eastAsia"/>
          <w:color w:val="000000"/>
          <w:sz w:val="24"/>
        </w:rPr>
        <w:t>1</w:t>
      </w:r>
      <w:r>
        <w:rPr>
          <w:rFonts w:hint="eastAsia"/>
          <w:color w:val="000000"/>
          <w:sz w:val="24"/>
        </w:rPr>
        <w:t>、项目团队人员一览表</w:t>
      </w:r>
    </w:p>
    <w:p w:rsidR="006B5489" w:rsidRDefault="006B5489">
      <w:pPr>
        <w:spacing w:line="520" w:lineRule="exact"/>
        <w:ind w:firstLineChars="1150" w:firstLine="3233"/>
        <w:rPr>
          <w:rFonts w:ascii="宋体" w:hAnsi="宋体"/>
          <w:b/>
          <w:bCs/>
          <w:color w:val="000000"/>
          <w:sz w:val="28"/>
        </w:rPr>
      </w:pP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项目团队人员一览表</w:t>
      </w:r>
    </w:p>
    <w:tbl>
      <w:tblPr>
        <w:tblpPr w:leftFromText="180" w:rightFromText="180" w:vertAnchor="text" w:horzAnchor="margin"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1905"/>
        <w:gridCol w:w="1127"/>
        <w:gridCol w:w="896"/>
        <w:gridCol w:w="896"/>
        <w:gridCol w:w="2814"/>
      </w:tblGrid>
      <w:tr w:rsidR="006B5489">
        <w:trPr>
          <w:trHeight w:val="930"/>
        </w:trPr>
        <w:tc>
          <w:tcPr>
            <w:tcW w:w="1470" w:type="dxa"/>
            <w:vAlign w:val="center"/>
          </w:tcPr>
          <w:p w:rsidR="006B5489" w:rsidRDefault="006B5489">
            <w:pPr>
              <w:spacing w:line="520" w:lineRule="exact"/>
              <w:jc w:val="center"/>
              <w:rPr>
                <w:rFonts w:ascii="宋体" w:hAnsi="宋体"/>
                <w:color w:val="000000"/>
              </w:rPr>
            </w:pPr>
            <w:r>
              <w:rPr>
                <w:rFonts w:ascii="宋体" w:hAnsi="宋体" w:hint="eastAsia"/>
                <w:color w:val="000000"/>
              </w:rPr>
              <w:t>姓  名</w:t>
            </w:r>
          </w:p>
        </w:tc>
        <w:tc>
          <w:tcPr>
            <w:tcW w:w="1905" w:type="dxa"/>
            <w:vAlign w:val="center"/>
          </w:tcPr>
          <w:p w:rsidR="006B5489" w:rsidRDefault="006B5489">
            <w:pPr>
              <w:spacing w:line="520" w:lineRule="exact"/>
              <w:jc w:val="center"/>
              <w:rPr>
                <w:rFonts w:ascii="宋体" w:hAnsi="宋体"/>
                <w:color w:val="000000"/>
              </w:rPr>
            </w:pPr>
            <w:r>
              <w:rPr>
                <w:rFonts w:ascii="宋体" w:hAnsi="宋体" w:hint="eastAsia"/>
                <w:color w:val="000000"/>
              </w:rPr>
              <w:t>本项目拟任</w:t>
            </w:r>
          </w:p>
          <w:p w:rsidR="006B5489" w:rsidRDefault="006B5489">
            <w:pPr>
              <w:spacing w:line="520" w:lineRule="exact"/>
              <w:jc w:val="center"/>
              <w:rPr>
                <w:rFonts w:ascii="宋体" w:hAnsi="宋体"/>
                <w:color w:val="000000"/>
              </w:rPr>
            </w:pPr>
            <w:r>
              <w:rPr>
                <w:rFonts w:ascii="宋体" w:hAnsi="宋体" w:hint="eastAsia"/>
                <w:color w:val="000000"/>
              </w:rPr>
              <w:t xml:space="preserve">职  </w:t>
            </w:r>
            <w:proofErr w:type="gramStart"/>
            <w:r>
              <w:rPr>
                <w:rFonts w:ascii="宋体" w:hAnsi="宋体" w:hint="eastAsia"/>
                <w:color w:val="000000"/>
              </w:rPr>
              <w:t>务</w:t>
            </w:r>
            <w:proofErr w:type="gramEnd"/>
          </w:p>
        </w:tc>
        <w:tc>
          <w:tcPr>
            <w:tcW w:w="1127" w:type="dxa"/>
            <w:vAlign w:val="center"/>
          </w:tcPr>
          <w:p w:rsidR="006B5489" w:rsidRDefault="006B5489">
            <w:pPr>
              <w:spacing w:line="520" w:lineRule="exact"/>
              <w:jc w:val="center"/>
              <w:rPr>
                <w:rFonts w:ascii="宋体" w:hAnsi="宋体"/>
                <w:color w:val="000000"/>
              </w:rPr>
            </w:pPr>
            <w:r>
              <w:rPr>
                <w:rFonts w:ascii="宋体" w:hAnsi="宋体" w:hint="eastAsia"/>
                <w:color w:val="000000"/>
              </w:rPr>
              <w:t>技术</w:t>
            </w:r>
          </w:p>
          <w:p w:rsidR="006B5489" w:rsidRDefault="006B5489">
            <w:pPr>
              <w:spacing w:line="520" w:lineRule="exact"/>
              <w:jc w:val="center"/>
              <w:rPr>
                <w:rFonts w:ascii="宋体" w:hAnsi="宋体"/>
                <w:color w:val="000000"/>
              </w:rPr>
            </w:pPr>
            <w:r>
              <w:rPr>
                <w:rFonts w:ascii="宋体" w:hAnsi="宋体" w:hint="eastAsia"/>
                <w:color w:val="000000"/>
              </w:rPr>
              <w:t>职称</w:t>
            </w:r>
          </w:p>
        </w:tc>
        <w:tc>
          <w:tcPr>
            <w:tcW w:w="896" w:type="dxa"/>
            <w:vAlign w:val="center"/>
          </w:tcPr>
          <w:p w:rsidR="006B5489" w:rsidRDefault="006B5489">
            <w:pPr>
              <w:spacing w:line="520" w:lineRule="exact"/>
              <w:jc w:val="center"/>
              <w:rPr>
                <w:rFonts w:ascii="宋体" w:hAnsi="宋体"/>
                <w:color w:val="000000"/>
              </w:rPr>
            </w:pPr>
            <w:r>
              <w:rPr>
                <w:rFonts w:ascii="宋体" w:hAnsi="宋体" w:hint="eastAsia"/>
                <w:color w:val="000000"/>
              </w:rPr>
              <w:t>年龄</w:t>
            </w:r>
          </w:p>
        </w:tc>
        <w:tc>
          <w:tcPr>
            <w:tcW w:w="896" w:type="dxa"/>
            <w:vAlign w:val="center"/>
          </w:tcPr>
          <w:p w:rsidR="006B5489" w:rsidRDefault="006B5489">
            <w:pPr>
              <w:spacing w:line="520" w:lineRule="exact"/>
              <w:jc w:val="center"/>
              <w:rPr>
                <w:rFonts w:ascii="宋体" w:hAnsi="宋体"/>
                <w:color w:val="000000"/>
              </w:rPr>
            </w:pPr>
            <w:r>
              <w:rPr>
                <w:rFonts w:ascii="宋体" w:hAnsi="宋体" w:hint="eastAsia"/>
                <w:color w:val="000000"/>
              </w:rPr>
              <w:t>学历</w:t>
            </w:r>
          </w:p>
        </w:tc>
        <w:tc>
          <w:tcPr>
            <w:tcW w:w="2814" w:type="dxa"/>
            <w:vAlign w:val="center"/>
          </w:tcPr>
          <w:p w:rsidR="006B5489" w:rsidRDefault="006B5489">
            <w:pPr>
              <w:spacing w:line="520" w:lineRule="exact"/>
              <w:jc w:val="center"/>
              <w:rPr>
                <w:rFonts w:ascii="宋体" w:hAnsi="宋体"/>
                <w:color w:val="000000"/>
              </w:rPr>
            </w:pPr>
            <w:r>
              <w:rPr>
                <w:rFonts w:ascii="宋体" w:hAnsi="宋体" w:hint="eastAsia"/>
                <w:color w:val="000000"/>
              </w:rPr>
              <w:t>主要资历及担任过的职务</w:t>
            </w: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r w:rsidR="006B5489">
        <w:trPr>
          <w:trHeight w:val="729"/>
        </w:trPr>
        <w:tc>
          <w:tcPr>
            <w:tcW w:w="1470" w:type="dxa"/>
            <w:vAlign w:val="center"/>
          </w:tcPr>
          <w:p w:rsidR="006B5489" w:rsidRDefault="006B5489">
            <w:pPr>
              <w:spacing w:line="520" w:lineRule="exact"/>
              <w:jc w:val="center"/>
              <w:rPr>
                <w:rFonts w:ascii="宋体" w:hAnsi="宋体"/>
                <w:color w:val="000000"/>
                <w:sz w:val="28"/>
              </w:rPr>
            </w:pPr>
          </w:p>
        </w:tc>
        <w:tc>
          <w:tcPr>
            <w:tcW w:w="1905" w:type="dxa"/>
            <w:vAlign w:val="center"/>
          </w:tcPr>
          <w:p w:rsidR="006B5489" w:rsidRDefault="006B5489">
            <w:pPr>
              <w:spacing w:line="520" w:lineRule="exact"/>
              <w:jc w:val="center"/>
              <w:rPr>
                <w:rFonts w:ascii="宋体" w:hAnsi="宋体"/>
                <w:color w:val="000000"/>
                <w:sz w:val="28"/>
              </w:rPr>
            </w:pPr>
          </w:p>
        </w:tc>
        <w:tc>
          <w:tcPr>
            <w:tcW w:w="1127"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896" w:type="dxa"/>
            <w:vAlign w:val="center"/>
          </w:tcPr>
          <w:p w:rsidR="006B5489" w:rsidRDefault="006B5489">
            <w:pPr>
              <w:spacing w:line="520" w:lineRule="exact"/>
              <w:jc w:val="center"/>
              <w:rPr>
                <w:rFonts w:ascii="宋体" w:hAnsi="宋体"/>
                <w:color w:val="000000"/>
                <w:sz w:val="28"/>
              </w:rPr>
            </w:pPr>
          </w:p>
        </w:tc>
        <w:tc>
          <w:tcPr>
            <w:tcW w:w="2814" w:type="dxa"/>
            <w:vAlign w:val="center"/>
          </w:tcPr>
          <w:p w:rsidR="006B5489" w:rsidRDefault="006B5489">
            <w:pPr>
              <w:spacing w:line="520" w:lineRule="exact"/>
              <w:jc w:val="center"/>
              <w:rPr>
                <w:rFonts w:ascii="宋体" w:hAnsi="宋体"/>
                <w:color w:val="000000"/>
                <w:sz w:val="28"/>
              </w:rPr>
            </w:pPr>
          </w:p>
        </w:tc>
      </w:tr>
    </w:tbl>
    <w:p w:rsidR="006B5489" w:rsidRDefault="006B5489">
      <w:pPr>
        <w:spacing w:line="400" w:lineRule="exact"/>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400" w:lineRule="exact"/>
        <w:jc w:val="center"/>
        <w:rPr>
          <w:rFonts w:ascii="宋体" w:hAnsi="宋体"/>
          <w:b/>
          <w:color w:val="000000"/>
          <w:sz w:val="28"/>
          <w:szCs w:val="30"/>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color w:val="000000"/>
          <w:sz w:val="24"/>
          <w:szCs w:val="24"/>
        </w:rPr>
      </w:pPr>
      <w:r>
        <w:rPr>
          <w:rFonts w:hint="eastAsia"/>
          <w:color w:val="000000"/>
          <w:sz w:val="24"/>
          <w:szCs w:val="24"/>
        </w:rPr>
        <w:t>日期：    年     月     日</w:t>
      </w:r>
    </w:p>
    <w:p w:rsidR="006B5489" w:rsidRDefault="006B5489">
      <w:pPr>
        <w:pStyle w:val="a8"/>
        <w:spacing w:line="360" w:lineRule="auto"/>
        <w:ind w:firstLineChars="200" w:firstLine="480"/>
        <w:rPr>
          <w:color w:val="000000"/>
          <w:sz w:val="24"/>
          <w:szCs w:val="24"/>
        </w:rPr>
      </w:pPr>
    </w:p>
    <w:p w:rsidR="006B5489" w:rsidRDefault="006B5489">
      <w:pPr>
        <w:pStyle w:val="2"/>
        <w:numPr>
          <w:ilvl w:val="0"/>
          <w:numId w:val="0"/>
        </w:numPr>
        <w:spacing w:before="0" w:after="0" w:line="240" w:lineRule="auto"/>
      </w:pPr>
      <w:r>
        <w:br w:type="page"/>
      </w:r>
      <w:r>
        <w:rPr>
          <w:rFonts w:hint="eastAsia"/>
          <w:color w:val="000000"/>
          <w:sz w:val="24"/>
        </w:rPr>
        <w:lastRenderedPageBreak/>
        <w:t>格式</w:t>
      </w:r>
      <w:r>
        <w:rPr>
          <w:rFonts w:hint="eastAsia"/>
          <w:color w:val="000000"/>
          <w:sz w:val="24"/>
        </w:rPr>
        <w:t>1</w:t>
      </w:r>
      <w:r w:rsidR="00111524">
        <w:rPr>
          <w:rFonts w:hint="eastAsia"/>
          <w:color w:val="000000"/>
          <w:sz w:val="24"/>
        </w:rPr>
        <w:t>2</w:t>
      </w:r>
      <w:r>
        <w:rPr>
          <w:rFonts w:hint="eastAsia"/>
          <w:color w:val="000000"/>
          <w:sz w:val="24"/>
        </w:rPr>
        <w:t>、类似项目业绩一览表</w:t>
      </w:r>
    </w:p>
    <w:p w:rsidR="006B5489" w:rsidRDefault="006B5489">
      <w:pPr>
        <w:spacing w:line="520" w:lineRule="exact"/>
        <w:jc w:val="center"/>
        <w:rPr>
          <w:rFonts w:ascii="宋体" w:hAnsi="宋体"/>
          <w:b/>
          <w:bCs/>
          <w:color w:val="000000"/>
          <w:sz w:val="28"/>
        </w:rPr>
      </w:pP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类似项目业绩一览表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14"/>
        <w:gridCol w:w="2439"/>
        <w:gridCol w:w="2135"/>
        <w:gridCol w:w="1358"/>
        <w:gridCol w:w="2418"/>
      </w:tblGrid>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r>
              <w:rPr>
                <w:rFonts w:ascii="宋体" w:hAnsi="宋体" w:hint="eastAsia"/>
                <w:color w:val="000000"/>
                <w:sz w:val="28"/>
              </w:rPr>
              <w:t>序号</w:t>
            </w:r>
          </w:p>
        </w:tc>
        <w:tc>
          <w:tcPr>
            <w:tcW w:w="2439" w:type="dxa"/>
            <w:vAlign w:val="center"/>
          </w:tcPr>
          <w:p w:rsidR="006B5489" w:rsidRDefault="006B5489">
            <w:pPr>
              <w:spacing w:line="520" w:lineRule="exact"/>
              <w:jc w:val="center"/>
              <w:rPr>
                <w:rFonts w:ascii="宋体" w:hAnsi="宋体"/>
                <w:color w:val="000000"/>
                <w:sz w:val="28"/>
              </w:rPr>
            </w:pPr>
            <w:r>
              <w:rPr>
                <w:rFonts w:ascii="宋体" w:hAnsi="宋体" w:hint="eastAsia"/>
                <w:color w:val="000000"/>
                <w:sz w:val="28"/>
              </w:rPr>
              <w:t>项目名称</w:t>
            </w:r>
          </w:p>
        </w:tc>
        <w:tc>
          <w:tcPr>
            <w:tcW w:w="2135" w:type="dxa"/>
            <w:vAlign w:val="center"/>
          </w:tcPr>
          <w:p w:rsidR="006B5489" w:rsidRDefault="006B5489">
            <w:pPr>
              <w:spacing w:line="520" w:lineRule="exact"/>
              <w:jc w:val="center"/>
              <w:rPr>
                <w:rFonts w:ascii="宋体" w:hAnsi="宋体"/>
                <w:color w:val="000000"/>
                <w:sz w:val="28"/>
              </w:rPr>
            </w:pPr>
            <w:r>
              <w:rPr>
                <w:rFonts w:ascii="宋体" w:hAnsi="宋体" w:hint="eastAsia"/>
                <w:color w:val="000000"/>
                <w:sz w:val="28"/>
              </w:rPr>
              <w:t>签订时间</w:t>
            </w:r>
          </w:p>
        </w:tc>
        <w:tc>
          <w:tcPr>
            <w:tcW w:w="1358" w:type="dxa"/>
            <w:vAlign w:val="center"/>
          </w:tcPr>
          <w:p w:rsidR="006B5489" w:rsidRDefault="006B5489">
            <w:pPr>
              <w:spacing w:line="520" w:lineRule="exact"/>
              <w:jc w:val="center"/>
              <w:rPr>
                <w:rFonts w:ascii="宋体" w:hAnsi="宋体"/>
                <w:color w:val="000000"/>
                <w:sz w:val="28"/>
              </w:rPr>
            </w:pPr>
            <w:r>
              <w:rPr>
                <w:rFonts w:ascii="宋体" w:hAnsi="宋体" w:hint="eastAsia"/>
                <w:color w:val="000000"/>
                <w:sz w:val="28"/>
              </w:rPr>
              <w:t>采购单位</w:t>
            </w:r>
          </w:p>
        </w:tc>
        <w:tc>
          <w:tcPr>
            <w:tcW w:w="2418" w:type="dxa"/>
            <w:vAlign w:val="center"/>
          </w:tcPr>
          <w:p w:rsidR="006B5489" w:rsidRDefault="006B5489">
            <w:pPr>
              <w:spacing w:line="520" w:lineRule="exact"/>
              <w:jc w:val="center"/>
              <w:rPr>
                <w:rFonts w:ascii="宋体" w:hAnsi="宋体"/>
                <w:color w:val="000000"/>
                <w:sz w:val="28"/>
              </w:rPr>
            </w:pPr>
            <w:r>
              <w:rPr>
                <w:rFonts w:ascii="宋体" w:hAnsi="宋体" w:hint="eastAsia"/>
                <w:color w:val="000000"/>
                <w:sz w:val="28"/>
              </w:rPr>
              <w:t>合同金额</w:t>
            </w: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53"/>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r w:rsidR="006B5489">
        <w:trPr>
          <w:trHeight w:val="772"/>
          <w:jc w:val="center"/>
        </w:trPr>
        <w:tc>
          <w:tcPr>
            <w:tcW w:w="1014" w:type="dxa"/>
            <w:vAlign w:val="center"/>
          </w:tcPr>
          <w:p w:rsidR="006B5489" w:rsidRDefault="006B5489">
            <w:pPr>
              <w:spacing w:line="520" w:lineRule="exact"/>
              <w:jc w:val="center"/>
              <w:rPr>
                <w:rFonts w:ascii="宋体" w:hAnsi="宋体"/>
                <w:color w:val="000000"/>
                <w:sz w:val="28"/>
              </w:rPr>
            </w:pPr>
          </w:p>
        </w:tc>
        <w:tc>
          <w:tcPr>
            <w:tcW w:w="2439" w:type="dxa"/>
            <w:vAlign w:val="center"/>
          </w:tcPr>
          <w:p w:rsidR="006B5489" w:rsidRDefault="006B5489">
            <w:pPr>
              <w:spacing w:line="520" w:lineRule="exact"/>
              <w:jc w:val="center"/>
              <w:rPr>
                <w:rFonts w:ascii="宋体" w:hAnsi="宋体"/>
                <w:color w:val="000000"/>
                <w:sz w:val="28"/>
              </w:rPr>
            </w:pPr>
          </w:p>
        </w:tc>
        <w:tc>
          <w:tcPr>
            <w:tcW w:w="2135" w:type="dxa"/>
            <w:vAlign w:val="center"/>
          </w:tcPr>
          <w:p w:rsidR="006B5489" w:rsidRDefault="006B5489">
            <w:pPr>
              <w:spacing w:line="520" w:lineRule="exact"/>
              <w:jc w:val="center"/>
              <w:rPr>
                <w:rFonts w:ascii="宋体" w:hAnsi="宋体"/>
                <w:color w:val="000000"/>
                <w:sz w:val="28"/>
              </w:rPr>
            </w:pPr>
          </w:p>
        </w:tc>
        <w:tc>
          <w:tcPr>
            <w:tcW w:w="1358" w:type="dxa"/>
            <w:vAlign w:val="center"/>
          </w:tcPr>
          <w:p w:rsidR="006B5489" w:rsidRDefault="006B5489">
            <w:pPr>
              <w:spacing w:line="520" w:lineRule="exact"/>
              <w:jc w:val="center"/>
              <w:rPr>
                <w:rFonts w:ascii="宋体" w:hAnsi="宋体"/>
                <w:color w:val="000000"/>
                <w:sz w:val="28"/>
              </w:rPr>
            </w:pPr>
          </w:p>
        </w:tc>
        <w:tc>
          <w:tcPr>
            <w:tcW w:w="2418" w:type="dxa"/>
            <w:vAlign w:val="center"/>
          </w:tcPr>
          <w:p w:rsidR="006B5489" w:rsidRDefault="006B5489">
            <w:pPr>
              <w:spacing w:line="520" w:lineRule="exact"/>
              <w:jc w:val="center"/>
              <w:rPr>
                <w:rFonts w:ascii="宋体" w:hAnsi="宋体"/>
                <w:color w:val="000000"/>
                <w:sz w:val="28"/>
              </w:rPr>
            </w:pPr>
          </w:p>
        </w:tc>
      </w:tr>
    </w:tbl>
    <w:p w:rsidR="006B5489" w:rsidRDefault="006B5489">
      <w:pPr>
        <w:spacing w:line="400" w:lineRule="exact"/>
        <w:jc w:val="center"/>
        <w:rPr>
          <w:rFonts w:ascii="宋体" w:hAnsi="宋体"/>
          <w:b/>
          <w:color w:val="000000"/>
          <w:sz w:val="28"/>
          <w:szCs w:val="30"/>
        </w:rPr>
      </w:pPr>
    </w:p>
    <w:p w:rsidR="006B5489" w:rsidRDefault="006B5489">
      <w:pPr>
        <w:spacing w:line="400" w:lineRule="exact"/>
        <w:rPr>
          <w:rFonts w:ascii="宋体" w:hAnsi="宋体"/>
          <w:b/>
          <w:color w:val="000000"/>
          <w:sz w:val="28"/>
          <w:szCs w:val="30"/>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color w:val="000000"/>
          <w:sz w:val="24"/>
          <w:szCs w:val="24"/>
        </w:rPr>
      </w:pPr>
      <w:r>
        <w:rPr>
          <w:rFonts w:hint="eastAsia"/>
          <w:color w:val="000000"/>
          <w:sz w:val="24"/>
          <w:szCs w:val="24"/>
        </w:rPr>
        <w:t>日期：    年     月     日</w:t>
      </w:r>
    </w:p>
    <w:p w:rsidR="006B5489" w:rsidRDefault="006B5489">
      <w:pPr>
        <w:pStyle w:val="a8"/>
        <w:spacing w:line="360" w:lineRule="auto"/>
        <w:ind w:firstLineChars="200" w:firstLine="480"/>
        <w:rPr>
          <w:color w:val="000000"/>
          <w:sz w:val="24"/>
          <w:szCs w:val="24"/>
        </w:rPr>
      </w:pPr>
    </w:p>
    <w:p w:rsidR="006B5489" w:rsidRDefault="006B5489">
      <w:pPr>
        <w:pStyle w:val="2"/>
        <w:numPr>
          <w:ilvl w:val="0"/>
          <w:numId w:val="0"/>
        </w:numPr>
        <w:spacing w:before="0" w:after="0" w:line="240" w:lineRule="auto"/>
      </w:pPr>
      <w:r>
        <w:br w:type="page"/>
      </w:r>
      <w:r>
        <w:rPr>
          <w:rFonts w:hint="eastAsia"/>
          <w:color w:val="000000"/>
          <w:sz w:val="24"/>
        </w:rPr>
        <w:lastRenderedPageBreak/>
        <w:t>格式</w:t>
      </w:r>
      <w:r>
        <w:rPr>
          <w:rFonts w:hint="eastAsia"/>
          <w:color w:val="000000"/>
          <w:sz w:val="24"/>
        </w:rPr>
        <w:t>1</w:t>
      </w:r>
      <w:r w:rsidR="00111524">
        <w:rPr>
          <w:rFonts w:hint="eastAsia"/>
          <w:color w:val="000000"/>
          <w:sz w:val="24"/>
        </w:rPr>
        <w:t>3</w:t>
      </w:r>
      <w:r>
        <w:rPr>
          <w:rFonts w:hint="eastAsia"/>
          <w:color w:val="000000"/>
          <w:sz w:val="24"/>
        </w:rPr>
        <w:t>、工作方案</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工作方案</w:t>
      </w:r>
    </w:p>
    <w:p w:rsidR="006B5489" w:rsidRDefault="006B5489">
      <w:pPr>
        <w:spacing w:line="520" w:lineRule="exact"/>
        <w:jc w:val="center"/>
        <w:rPr>
          <w:rFonts w:ascii="宋体" w:hAnsi="宋体"/>
          <w:color w:val="000000"/>
          <w:sz w:val="24"/>
        </w:rPr>
      </w:pPr>
      <w:r>
        <w:rPr>
          <w:rFonts w:ascii="宋体" w:hAnsi="宋体" w:hint="eastAsia"/>
          <w:color w:val="000000"/>
          <w:sz w:val="24"/>
        </w:rPr>
        <w:t>（格式自定）</w:t>
      </w: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400" w:lineRule="exact"/>
        <w:rPr>
          <w:rFonts w:ascii="宋体" w:hAnsi="宋体"/>
          <w:b/>
          <w:color w:val="000000"/>
          <w:sz w:val="28"/>
          <w:szCs w:val="30"/>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color w:val="000000"/>
          <w:sz w:val="24"/>
          <w:szCs w:val="24"/>
        </w:rPr>
      </w:pPr>
      <w:r>
        <w:rPr>
          <w:rFonts w:hint="eastAsia"/>
          <w:color w:val="000000"/>
          <w:sz w:val="24"/>
          <w:szCs w:val="24"/>
        </w:rPr>
        <w:t>日期：    年     月     日</w:t>
      </w:r>
    </w:p>
    <w:p w:rsidR="006B5489" w:rsidRDefault="006B5489">
      <w:pPr>
        <w:spacing w:line="520" w:lineRule="exact"/>
        <w:jc w:val="left"/>
        <w:rPr>
          <w:rFonts w:ascii="宋体" w:hAnsi="宋体"/>
          <w:b/>
          <w:color w:val="000000"/>
          <w:szCs w:val="21"/>
        </w:rPr>
      </w:pPr>
    </w:p>
    <w:p w:rsidR="006B5489" w:rsidRDefault="006B5489">
      <w:pPr>
        <w:pStyle w:val="2"/>
        <w:numPr>
          <w:ilvl w:val="0"/>
          <w:numId w:val="0"/>
        </w:numPr>
        <w:spacing w:before="0" w:after="0" w:line="240" w:lineRule="auto"/>
        <w:rPr>
          <w:color w:val="000000"/>
          <w:sz w:val="24"/>
        </w:rPr>
      </w:pPr>
      <w:r>
        <w:rPr>
          <w:rFonts w:hint="eastAsia"/>
          <w:color w:val="000000"/>
          <w:sz w:val="24"/>
        </w:rPr>
        <w:lastRenderedPageBreak/>
        <w:t>格式</w:t>
      </w:r>
      <w:r>
        <w:rPr>
          <w:rFonts w:hint="eastAsia"/>
          <w:color w:val="000000"/>
          <w:sz w:val="24"/>
        </w:rPr>
        <w:t>1</w:t>
      </w:r>
      <w:r w:rsidR="00111524">
        <w:rPr>
          <w:rFonts w:hint="eastAsia"/>
          <w:color w:val="000000"/>
          <w:sz w:val="24"/>
        </w:rPr>
        <w:t>4</w:t>
      </w:r>
      <w:r>
        <w:rPr>
          <w:rFonts w:hint="eastAsia"/>
          <w:color w:val="000000"/>
          <w:sz w:val="24"/>
        </w:rPr>
        <w:t>、其他材料</w:t>
      </w:r>
    </w:p>
    <w:p w:rsidR="006B5489" w:rsidRDefault="006B5489">
      <w:pPr>
        <w:jc w:val="center"/>
        <w:rPr>
          <w:rFonts w:ascii="黑体" w:eastAsia="黑体" w:hAnsi="黑体" w:cs="宋体"/>
          <w:bCs/>
          <w:sz w:val="36"/>
          <w:szCs w:val="28"/>
        </w:rPr>
      </w:pPr>
      <w:r>
        <w:rPr>
          <w:rFonts w:ascii="黑体" w:eastAsia="黑体" w:hAnsi="黑体" w:cs="宋体" w:hint="eastAsia"/>
          <w:bCs/>
          <w:sz w:val="36"/>
          <w:szCs w:val="28"/>
        </w:rPr>
        <w:t>其它材料</w:t>
      </w:r>
    </w:p>
    <w:p w:rsidR="006B5489" w:rsidRDefault="006B5489">
      <w:pPr>
        <w:spacing w:line="520" w:lineRule="exact"/>
        <w:jc w:val="center"/>
        <w:rPr>
          <w:rFonts w:ascii="宋体" w:hAnsi="宋体"/>
          <w:color w:val="000000"/>
          <w:sz w:val="24"/>
        </w:rPr>
      </w:pPr>
      <w:r>
        <w:rPr>
          <w:rFonts w:ascii="宋体" w:hAnsi="宋体" w:hint="eastAsia"/>
          <w:color w:val="000000"/>
          <w:sz w:val="24"/>
        </w:rPr>
        <w:t>（投标人对招标文件响应有必要提供的材料或评标办法中要求提供的材料）</w:t>
      </w: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520" w:lineRule="exact"/>
        <w:rPr>
          <w:rFonts w:ascii="宋体" w:hAnsi="宋体"/>
          <w:color w:val="000000"/>
          <w:sz w:val="24"/>
        </w:rPr>
      </w:pPr>
    </w:p>
    <w:p w:rsidR="006B5489" w:rsidRDefault="006B5489">
      <w:pPr>
        <w:spacing w:line="400" w:lineRule="exact"/>
        <w:rPr>
          <w:rFonts w:ascii="宋体" w:hAnsi="宋体"/>
          <w:b/>
          <w:color w:val="000000"/>
          <w:sz w:val="28"/>
          <w:szCs w:val="30"/>
        </w:rPr>
      </w:pPr>
    </w:p>
    <w:p w:rsidR="006B5489" w:rsidRDefault="006B5489">
      <w:pPr>
        <w:spacing w:line="360" w:lineRule="auto"/>
        <w:ind w:firstLineChars="200" w:firstLine="480"/>
        <w:rPr>
          <w:color w:val="000000"/>
          <w:sz w:val="24"/>
        </w:rPr>
      </w:pPr>
      <w:r>
        <w:rPr>
          <w:rFonts w:hint="eastAsia"/>
          <w:color w:val="000000"/>
          <w:sz w:val="24"/>
        </w:rPr>
        <w:t>投标人（盖章）：</w:t>
      </w:r>
    </w:p>
    <w:p w:rsidR="006B5489" w:rsidRDefault="006B5489">
      <w:pPr>
        <w:spacing w:line="360" w:lineRule="auto"/>
        <w:ind w:firstLineChars="200" w:firstLine="480"/>
        <w:rPr>
          <w:color w:val="000000"/>
          <w:sz w:val="24"/>
        </w:rPr>
      </w:pPr>
      <w:r>
        <w:rPr>
          <w:rFonts w:hint="eastAsia"/>
          <w:color w:val="000000"/>
          <w:sz w:val="24"/>
        </w:rPr>
        <w:t>法定代表人或委托代理人（签字或盖章）：</w:t>
      </w:r>
    </w:p>
    <w:p w:rsidR="006B5489" w:rsidRDefault="006B5489">
      <w:pPr>
        <w:pStyle w:val="a8"/>
        <w:spacing w:line="360" w:lineRule="auto"/>
        <w:ind w:firstLineChars="200" w:firstLine="480"/>
        <w:rPr>
          <w:rFonts w:ascii="仿宋_GB2312" w:eastAsia="仿宋_GB2312"/>
          <w:color w:val="000000"/>
          <w:spacing w:val="6"/>
          <w:sz w:val="30"/>
          <w:szCs w:val="30"/>
        </w:rPr>
      </w:pPr>
      <w:r>
        <w:rPr>
          <w:rFonts w:hint="eastAsia"/>
          <w:color w:val="000000"/>
          <w:sz w:val="24"/>
          <w:szCs w:val="24"/>
        </w:rPr>
        <w:t>日期：    年     月     日</w:t>
      </w:r>
    </w:p>
    <w:sectPr w:rsidR="006B5489" w:rsidSect="008A21EF">
      <w:headerReference w:type="default" r:id="rId8"/>
      <w:footerReference w:type="even" r:id="rId9"/>
      <w:footerReference w:type="default" r:id="rId10"/>
      <w:type w:val="oddPage"/>
      <w:pgSz w:w="11906" w:h="16838"/>
      <w:pgMar w:top="1440" w:right="1134" w:bottom="1440" w:left="1418" w:header="851" w:footer="992" w:gutter="0"/>
      <w:pgNumType w:start="1"/>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BB8" w:rsidRDefault="00027BB8">
      <w:r>
        <w:separator/>
      </w:r>
    </w:p>
  </w:endnote>
  <w:endnote w:type="continuationSeparator" w:id="0">
    <w:p w:rsidR="00027BB8" w:rsidRDefault="00027B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entury Schoolbook">
    <w:charset w:val="00"/>
    <w:family w:val="roman"/>
    <w:pitch w:val="default"/>
    <w:sig w:usb0="00000287" w:usb1="00000000" w:usb2="00000000" w:usb3="00000000" w:csb0="2000009F" w:csb1="DFD7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altName w:val="微软雅黑"/>
    <w:charset w:val="86"/>
    <w:family w:val="script"/>
    <w:pitch w:val="default"/>
    <w:sig w:usb0="00000000" w:usb1="00000000" w:usb2="00000010" w:usb3="00000000" w:csb0="00040000" w:csb1="00000000"/>
  </w:font>
  <w:font w:name="方正仿宋_GBK">
    <w:altName w:val="微软雅黑"/>
    <w:charset w:val="86"/>
    <w:family w:val="script"/>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489" w:rsidRDefault="00483809">
    <w:pPr>
      <w:pStyle w:val="af3"/>
      <w:framePr w:wrap="around" w:vAnchor="text" w:hAnchor="margin" w:xAlign="center" w:y="1"/>
      <w:rPr>
        <w:rStyle w:val="a5"/>
      </w:rPr>
    </w:pPr>
    <w:r>
      <w:fldChar w:fldCharType="begin"/>
    </w:r>
    <w:r w:rsidR="006B5489">
      <w:rPr>
        <w:rStyle w:val="a5"/>
      </w:rPr>
      <w:instrText xml:space="preserve">PAGE  </w:instrText>
    </w:r>
    <w:r>
      <w:fldChar w:fldCharType="end"/>
    </w:r>
  </w:p>
  <w:p w:rsidR="006B5489" w:rsidRDefault="006B5489">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489" w:rsidRDefault="006B5489">
    <w:pPr>
      <w:pStyle w:val="af3"/>
      <w:jc w:val="center"/>
    </w:pPr>
    <w:r>
      <w:t>第</w:t>
    </w:r>
    <w:fldSimple w:instr=" PAGE  \* Arabic  \* MERGEFORMAT ">
      <w:r w:rsidR="00111524">
        <w:rPr>
          <w:noProof/>
        </w:rPr>
        <w:t>47</w:t>
      </w:r>
    </w:fldSimple>
    <w:r>
      <w:t>页</w:t>
    </w:r>
    <w:r>
      <w:rPr>
        <w:rFonts w:hint="eastAsia"/>
      </w:rPr>
      <w:t xml:space="preserve"> </w:t>
    </w:r>
    <w:r>
      <w:rPr>
        <w:rFonts w:hint="eastAsia"/>
      </w:rPr>
      <w:t>共</w:t>
    </w:r>
    <w:fldSimple w:instr=" NUMPAGES  \* Arabic  \* MERGEFORMAT ">
      <w:r w:rsidR="00111524">
        <w:rPr>
          <w:noProof/>
        </w:rPr>
        <w:t>47</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BB8" w:rsidRDefault="00027BB8">
      <w:r>
        <w:separator/>
      </w:r>
    </w:p>
  </w:footnote>
  <w:footnote w:type="continuationSeparator" w:id="0">
    <w:p w:rsidR="00027BB8" w:rsidRDefault="00027B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489" w:rsidRDefault="006B5489">
    <w:pPr>
      <w:pStyle w:val="af0"/>
      <w:tabs>
        <w:tab w:val="clear" w:pos="4153"/>
        <w:tab w:val="clear" w:pos="8306"/>
        <w:tab w:val="left" w:pos="7485"/>
      </w:tabs>
      <w:jc w:val="both"/>
    </w:pPr>
    <w:r>
      <w:rPr>
        <w:rFonts w:hint="eastAsia"/>
        <w:lang w:val="zh-CN"/>
      </w:rPr>
      <w:t>连云港市政府采购中心</w:t>
    </w:r>
    <w:r>
      <w:rPr>
        <w:rFonts w:hint="eastAsia"/>
        <w:lang w:val="zh-CN"/>
      </w:rPr>
      <w:t xml:space="preserve">                                                              </w:t>
    </w:r>
    <w:r>
      <w:rPr>
        <w:rFonts w:hint="eastAsia"/>
        <w:lang w:val="zh-CN"/>
      </w:rPr>
      <w:t>公开招标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0"/>
    <w:multiLevelType w:val="multilevel"/>
    <w:tmpl w:val="0000001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315620E"/>
    <w:multiLevelType w:val="multilevel"/>
    <w:tmpl w:val="0315620E"/>
    <w:lvl w:ilvl="0">
      <w:start w:val="1"/>
      <w:numFmt w:val="decimal"/>
      <w:pStyle w:val="1"/>
      <w:lvlText w:val="%1"/>
      <w:lvlJc w:val="left"/>
      <w:pPr>
        <w:tabs>
          <w:tab w:val="num" w:pos="360"/>
        </w:tabs>
        <w:ind w:left="284" w:hanging="284"/>
      </w:pPr>
      <w:rPr>
        <w:rFonts w:ascii="Times New Roman" w:hAnsi="Times New Roman" w:hint="default"/>
        <w:b/>
        <w:i w:val="0"/>
        <w:sz w:val="28"/>
      </w:rPr>
    </w:lvl>
    <w:lvl w:ilvl="1">
      <w:start w:val="1"/>
      <w:numFmt w:val="decimal"/>
      <w:pStyle w:val="2"/>
      <w:lvlText w:val="%1.%2"/>
      <w:lvlJc w:val="left"/>
      <w:pPr>
        <w:tabs>
          <w:tab w:val="num" w:pos="1021"/>
        </w:tabs>
        <w:ind w:left="1021" w:hanging="596"/>
      </w:pPr>
      <w:rPr>
        <w:rFonts w:ascii="Times New Roman" w:hAnsi="Times New Roman" w:hint="default"/>
        <w:b/>
        <w:i w:val="0"/>
        <w:sz w:val="28"/>
      </w:rPr>
    </w:lvl>
    <w:lvl w:ilvl="2">
      <w:start w:val="1"/>
      <w:numFmt w:val="decimal"/>
      <w:lvlText w:val="%1.%2.%3"/>
      <w:lvlJc w:val="left"/>
      <w:pPr>
        <w:tabs>
          <w:tab w:val="num" w:pos="1588"/>
        </w:tabs>
        <w:ind w:left="1588" w:hanging="737"/>
      </w:pPr>
      <w:rPr>
        <w:rFonts w:ascii="Times New Roman" w:hAnsi="Times New Roman" w:hint="default"/>
        <w:b/>
        <w:i w:val="0"/>
        <w:sz w:val="24"/>
      </w:rPr>
    </w:lvl>
    <w:lvl w:ilvl="3">
      <w:start w:val="1"/>
      <w:numFmt w:val="decimal"/>
      <w:lvlText w:val="%1.%2.%3.%4"/>
      <w:lvlJc w:val="left"/>
      <w:pPr>
        <w:tabs>
          <w:tab w:val="num" w:pos="2155"/>
        </w:tabs>
        <w:ind w:left="2155" w:hanging="1078"/>
      </w:pPr>
      <w:rPr>
        <w:rFonts w:ascii="Arial" w:hAnsi="Arial" w:hint="default"/>
        <w:b w:val="0"/>
        <w:i w:val="0"/>
        <w:sz w:val="24"/>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
    <w:nsid w:val="06396F6C"/>
    <w:multiLevelType w:val="multilevel"/>
    <w:tmpl w:val="06396F6C"/>
    <w:lvl w:ilvl="0">
      <w:start w:val="1"/>
      <w:numFmt w:val="decimal"/>
      <w:pStyle w:val="a"/>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55B2F4FB"/>
    <w:multiLevelType w:val="singleLevel"/>
    <w:tmpl w:val="55B2F4FB"/>
    <w:lvl w:ilvl="0">
      <w:start w:val="1"/>
      <w:numFmt w:val="bullet"/>
      <w:pStyle w:val="Sourcetextbullet"/>
      <w:lvlText w:val=""/>
      <w:lvlJc w:val="left"/>
      <w:pPr>
        <w:tabs>
          <w:tab w:val="num" w:pos="360"/>
        </w:tabs>
        <w:ind w:left="360" w:hanging="360"/>
      </w:pPr>
      <w:rPr>
        <w:rFonts w:ascii="Symbol" w:hAnsi="Symbol" w:cs="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HorizontalSpacing w:val="105"/>
  <w:drawingGridVerticalSpacing w:val="156"/>
  <w:noPunctuationKerning/>
  <w:characterSpacingControl w:val="compressPunctuation"/>
  <w:doNotValidateAgainstSchema/>
  <w:doNotDemarcateInvalidXml/>
  <w:hdrShapeDefaults>
    <o:shapedefaults v:ext="edit" spidmax="378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30A0A"/>
    <w:rsid w:val="000025E6"/>
    <w:rsid w:val="00002AC9"/>
    <w:rsid w:val="000044C0"/>
    <w:rsid w:val="000051A2"/>
    <w:rsid w:val="00005480"/>
    <w:rsid w:val="00005A48"/>
    <w:rsid w:val="00005B4C"/>
    <w:rsid w:val="00005DA7"/>
    <w:rsid w:val="00007479"/>
    <w:rsid w:val="00011BBC"/>
    <w:rsid w:val="00011ED0"/>
    <w:rsid w:val="000120DF"/>
    <w:rsid w:val="00012B6C"/>
    <w:rsid w:val="00012D65"/>
    <w:rsid w:val="00015206"/>
    <w:rsid w:val="00020139"/>
    <w:rsid w:val="00021C5B"/>
    <w:rsid w:val="000227D7"/>
    <w:rsid w:val="00024A7A"/>
    <w:rsid w:val="00024C7F"/>
    <w:rsid w:val="00027BB8"/>
    <w:rsid w:val="00027F6F"/>
    <w:rsid w:val="00030CA0"/>
    <w:rsid w:val="00031B56"/>
    <w:rsid w:val="00031DFB"/>
    <w:rsid w:val="000327E6"/>
    <w:rsid w:val="00032803"/>
    <w:rsid w:val="00033248"/>
    <w:rsid w:val="000337B3"/>
    <w:rsid w:val="000405C2"/>
    <w:rsid w:val="000414E1"/>
    <w:rsid w:val="000418CE"/>
    <w:rsid w:val="00044557"/>
    <w:rsid w:val="00045C54"/>
    <w:rsid w:val="000460FE"/>
    <w:rsid w:val="0004648A"/>
    <w:rsid w:val="0005460A"/>
    <w:rsid w:val="00055938"/>
    <w:rsid w:val="00055CC6"/>
    <w:rsid w:val="00055FE0"/>
    <w:rsid w:val="00056794"/>
    <w:rsid w:val="00061129"/>
    <w:rsid w:val="00061F5C"/>
    <w:rsid w:val="000632C0"/>
    <w:rsid w:val="00065493"/>
    <w:rsid w:val="00066F49"/>
    <w:rsid w:val="000723AD"/>
    <w:rsid w:val="0007338A"/>
    <w:rsid w:val="00073D7B"/>
    <w:rsid w:val="00074516"/>
    <w:rsid w:val="00075BA9"/>
    <w:rsid w:val="00076279"/>
    <w:rsid w:val="00081C38"/>
    <w:rsid w:val="00082F9D"/>
    <w:rsid w:val="000841E0"/>
    <w:rsid w:val="00084F99"/>
    <w:rsid w:val="000850CD"/>
    <w:rsid w:val="0008774E"/>
    <w:rsid w:val="00087774"/>
    <w:rsid w:val="00090E8D"/>
    <w:rsid w:val="0009237A"/>
    <w:rsid w:val="00093C2B"/>
    <w:rsid w:val="00094E6E"/>
    <w:rsid w:val="000979A2"/>
    <w:rsid w:val="000A0F14"/>
    <w:rsid w:val="000A1A34"/>
    <w:rsid w:val="000A23B4"/>
    <w:rsid w:val="000A3443"/>
    <w:rsid w:val="000A3BE5"/>
    <w:rsid w:val="000A5C4A"/>
    <w:rsid w:val="000A629A"/>
    <w:rsid w:val="000A741D"/>
    <w:rsid w:val="000A7A37"/>
    <w:rsid w:val="000B117C"/>
    <w:rsid w:val="000B3EE2"/>
    <w:rsid w:val="000C20DC"/>
    <w:rsid w:val="000C3C56"/>
    <w:rsid w:val="000C4B50"/>
    <w:rsid w:val="000C5C42"/>
    <w:rsid w:val="000C6D81"/>
    <w:rsid w:val="000C757D"/>
    <w:rsid w:val="000C7EEB"/>
    <w:rsid w:val="000D0DF5"/>
    <w:rsid w:val="000D1B5A"/>
    <w:rsid w:val="000D2D47"/>
    <w:rsid w:val="000D408F"/>
    <w:rsid w:val="000D4F10"/>
    <w:rsid w:val="000D6B22"/>
    <w:rsid w:val="000D7FE8"/>
    <w:rsid w:val="000E1C40"/>
    <w:rsid w:val="000F006C"/>
    <w:rsid w:val="000F06C6"/>
    <w:rsid w:val="000F3487"/>
    <w:rsid w:val="000F41FB"/>
    <w:rsid w:val="000F5B72"/>
    <w:rsid w:val="000F6970"/>
    <w:rsid w:val="000F7F13"/>
    <w:rsid w:val="00103AE3"/>
    <w:rsid w:val="00104A63"/>
    <w:rsid w:val="00106CB5"/>
    <w:rsid w:val="00107EB0"/>
    <w:rsid w:val="00110D98"/>
    <w:rsid w:val="00111524"/>
    <w:rsid w:val="00111A75"/>
    <w:rsid w:val="00112317"/>
    <w:rsid w:val="001142E6"/>
    <w:rsid w:val="00116387"/>
    <w:rsid w:val="001166D4"/>
    <w:rsid w:val="00117C0C"/>
    <w:rsid w:val="001217A2"/>
    <w:rsid w:val="0012241E"/>
    <w:rsid w:val="00122E1D"/>
    <w:rsid w:val="001262AD"/>
    <w:rsid w:val="00131663"/>
    <w:rsid w:val="00133FB6"/>
    <w:rsid w:val="00137883"/>
    <w:rsid w:val="00140BB8"/>
    <w:rsid w:val="00143C70"/>
    <w:rsid w:val="00145F45"/>
    <w:rsid w:val="00151BB2"/>
    <w:rsid w:val="0015603A"/>
    <w:rsid w:val="001618A3"/>
    <w:rsid w:val="001620B6"/>
    <w:rsid w:val="001645DF"/>
    <w:rsid w:val="00166990"/>
    <w:rsid w:val="00167A90"/>
    <w:rsid w:val="001704F7"/>
    <w:rsid w:val="001714A7"/>
    <w:rsid w:val="00173908"/>
    <w:rsid w:val="00175071"/>
    <w:rsid w:val="00182724"/>
    <w:rsid w:val="00183159"/>
    <w:rsid w:val="001840A9"/>
    <w:rsid w:val="00184934"/>
    <w:rsid w:val="00186182"/>
    <w:rsid w:val="00190707"/>
    <w:rsid w:val="001911B5"/>
    <w:rsid w:val="0019272E"/>
    <w:rsid w:val="00194772"/>
    <w:rsid w:val="00195854"/>
    <w:rsid w:val="0019651D"/>
    <w:rsid w:val="0019734E"/>
    <w:rsid w:val="00197F40"/>
    <w:rsid w:val="001A191E"/>
    <w:rsid w:val="001A1E6F"/>
    <w:rsid w:val="001A2DB3"/>
    <w:rsid w:val="001A3200"/>
    <w:rsid w:val="001A3E2C"/>
    <w:rsid w:val="001A3FD8"/>
    <w:rsid w:val="001A4369"/>
    <w:rsid w:val="001A5E60"/>
    <w:rsid w:val="001A6FDD"/>
    <w:rsid w:val="001A7B1D"/>
    <w:rsid w:val="001B212C"/>
    <w:rsid w:val="001B371A"/>
    <w:rsid w:val="001B3AB2"/>
    <w:rsid w:val="001B4B18"/>
    <w:rsid w:val="001B4D39"/>
    <w:rsid w:val="001B7724"/>
    <w:rsid w:val="001B7F77"/>
    <w:rsid w:val="001C0C6E"/>
    <w:rsid w:val="001C11D1"/>
    <w:rsid w:val="001C3632"/>
    <w:rsid w:val="001C6297"/>
    <w:rsid w:val="001C7C46"/>
    <w:rsid w:val="001C7D89"/>
    <w:rsid w:val="001D11B1"/>
    <w:rsid w:val="001D19C1"/>
    <w:rsid w:val="001D1F12"/>
    <w:rsid w:val="001D2B54"/>
    <w:rsid w:val="001D38C8"/>
    <w:rsid w:val="001D46CD"/>
    <w:rsid w:val="001D4F36"/>
    <w:rsid w:val="001D6DD5"/>
    <w:rsid w:val="001D7B85"/>
    <w:rsid w:val="001E0061"/>
    <w:rsid w:val="001E13B8"/>
    <w:rsid w:val="001E26FC"/>
    <w:rsid w:val="001E2C11"/>
    <w:rsid w:val="001E4DD8"/>
    <w:rsid w:val="001F0977"/>
    <w:rsid w:val="001F0A81"/>
    <w:rsid w:val="001F1347"/>
    <w:rsid w:val="001F1773"/>
    <w:rsid w:val="001F5C24"/>
    <w:rsid w:val="002004D3"/>
    <w:rsid w:val="00200908"/>
    <w:rsid w:val="00200ACD"/>
    <w:rsid w:val="0020191D"/>
    <w:rsid w:val="00202BFD"/>
    <w:rsid w:val="002033B7"/>
    <w:rsid w:val="00203F32"/>
    <w:rsid w:val="002040F7"/>
    <w:rsid w:val="00205037"/>
    <w:rsid w:val="00205940"/>
    <w:rsid w:val="002113D9"/>
    <w:rsid w:val="00212973"/>
    <w:rsid w:val="00212C9B"/>
    <w:rsid w:val="00213A6B"/>
    <w:rsid w:val="002145FB"/>
    <w:rsid w:val="002146D6"/>
    <w:rsid w:val="002153BC"/>
    <w:rsid w:val="0021720C"/>
    <w:rsid w:val="00217BF8"/>
    <w:rsid w:val="0022059A"/>
    <w:rsid w:val="00221EC0"/>
    <w:rsid w:val="002231A1"/>
    <w:rsid w:val="002241DF"/>
    <w:rsid w:val="0022663B"/>
    <w:rsid w:val="00226C99"/>
    <w:rsid w:val="00226E41"/>
    <w:rsid w:val="00227D29"/>
    <w:rsid w:val="00230C54"/>
    <w:rsid w:val="00232F59"/>
    <w:rsid w:val="002358DE"/>
    <w:rsid w:val="0023620D"/>
    <w:rsid w:val="00236272"/>
    <w:rsid w:val="00236489"/>
    <w:rsid w:val="0023695B"/>
    <w:rsid w:val="00236B4A"/>
    <w:rsid w:val="00237ACC"/>
    <w:rsid w:val="00243BA4"/>
    <w:rsid w:val="00245477"/>
    <w:rsid w:val="00246C91"/>
    <w:rsid w:val="00247195"/>
    <w:rsid w:val="00251CB0"/>
    <w:rsid w:val="00253926"/>
    <w:rsid w:val="00253BE0"/>
    <w:rsid w:val="002544B2"/>
    <w:rsid w:val="0025478F"/>
    <w:rsid w:val="00257FDC"/>
    <w:rsid w:val="0026188C"/>
    <w:rsid w:val="0026233D"/>
    <w:rsid w:val="00262BF4"/>
    <w:rsid w:val="002658A6"/>
    <w:rsid w:val="002674D5"/>
    <w:rsid w:val="00267994"/>
    <w:rsid w:val="0027097E"/>
    <w:rsid w:val="00270F28"/>
    <w:rsid w:val="00271931"/>
    <w:rsid w:val="00274D72"/>
    <w:rsid w:val="0027517C"/>
    <w:rsid w:val="00276750"/>
    <w:rsid w:val="002801D6"/>
    <w:rsid w:val="0028057A"/>
    <w:rsid w:val="0028077F"/>
    <w:rsid w:val="0028085F"/>
    <w:rsid w:val="002825C9"/>
    <w:rsid w:val="00282A15"/>
    <w:rsid w:val="00283700"/>
    <w:rsid w:val="00283AB9"/>
    <w:rsid w:val="00284682"/>
    <w:rsid w:val="00290489"/>
    <w:rsid w:val="00294E0E"/>
    <w:rsid w:val="00295369"/>
    <w:rsid w:val="00296618"/>
    <w:rsid w:val="002977FC"/>
    <w:rsid w:val="002A151F"/>
    <w:rsid w:val="002A16CC"/>
    <w:rsid w:val="002A2DA8"/>
    <w:rsid w:val="002A5B0A"/>
    <w:rsid w:val="002A5EED"/>
    <w:rsid w:val="002A7CAA"/>
    <w:rsid w:val="002B03BB"/>
    <w:rsid w:val="002B1367"/>
    <w:rsid w:val="002B13CB"/>
    <w:rsid w:val="002B15C6"/>
    <w:rsid w:val="002B3DD5"/>
    <w:rsid w:val="002B51F7"/>
    <w:rsid w:val="002B543F"/>
    <w:rsid w:val="002C09A3"/>
    <w:rsid w:val="002C0E9F"/>
    <w:rsid w:val="002C35D4"/>
    <w:rsid w:val="002C3CF7"/>
    <w:rsid w:val="002C4A32"/>
    <w:rsid w:val="002C5607"/>
    <w:rsid w:val="002C5C3C"/>
    <w:rsid w:val="002C673F"/>
    <w:rsid w:val="002C7D35"/>
    <w:rsid w:val="002D18A7"/>
    <w:rsid w:val="002D387B"/>
    <w:rsid w:val="002D6376"/>
    <w:rsid w:val="002D6971"/>
    <w:rsid w:val="002D750B"/>
    <w:rsid w:val="002D76B5"/>
    <w:rsid w:val="002E0EA7"/>
    <w:rsid w:val="002E1CC1"/>
    <w:rsid w:val="002E208D"/>
    <w:rsid w:val="002E3504"/>
    <w:rsid w:val="002E3B6B"/>
    <w:rsid w:val="002E4BDE"/>
    <w:rsid w:val="002E6BEC"/>
    <w:rsid w:val="002F152C"/>
    <w:rsid w:val="002F2200"/>
    <w:rsid w:val="002F337C"/>
    <w:rsid w:val="002F40EC"/>
    <w:rsid w:val="002F437B"/>
    <w:rsid w:val="002F4913"/>
    <w:rsid w:val="002F56D2"/>
    <w:rsid w:val="003000EB"/>
    <w:rsid w:val="00300FF4"/>
    <w:rsid w:val="003072D2"/>
    <w:rsid w:val="00307E05"/>
    <w:rsid w:val="0031065E"/>
    <w:rsid w:val="00313FB6"/>
    <w:rsid w:val="00314364"/>
    <w:rsid w:val="0031523A"/>
    <w:rsid w:val="003166D1"/>
    <w:rsid w:val="003170E1"/>
    <w:rsid w:val="00317686"/>
    <w:rsid w:val="0032064F"/>
    <w:rsid w:val="003210D4"/>
    <w:rsid w:val="00322BFC"/>
    <w:rsid w:val="00322F04"/>
    <w:rsid w:val="003234BC"/>
    <w:rsid w:val="00324AA0"/>
    <w:rsid w:val="0032595C"/>
    <w:rsid w:val="0032688E"/>
    <w:rsid w:val="00326E39"/>
    <w:rsid w:val="00326F56"/>
    <w:rsid w:val="00330A0A"/>
    <w:rsid w:val="003337DB"/>
    <w:rsid w:val="00333E8E"/>
    <w:rsid w:val="00334ED7"/>
    <w:rsid w:val="003358A3"/>
    <w:rsid w:val="0033681C"/>
    <w:rsid w:val="00340226"/>
    <w:rsid w:val="0034072C"/>
    <w:rsid w:val="00341526"/>
    <w:rsid w:val="003418BA"/>
    <w:rsid w:val="00341EC6"/>
    <w:rsid w:val="00342565"/>
    <w:rsid w:val="00342598"/>
    <w:rsid w:val="00344409"/>
    <w:rsid w:val="00345B9C"/>
    <w:rsid w:val="00345D1A"/>
    <w:rsid w:val="003460AC"/>
    <w:rsid w:val="00352877"/>
    <w:rsid w:val="00352D70"/>
    <w:rsid w:val="003531B4"/>
    <w:rsid w:val="00354172"/>
    <w:rsid w:val="003546FC"/>
    <w:rsid w:val="0035557D"/>
    <w:rsid w:val="003609A0"/>
    <w:rsid w:val="00363F29"/>
    <w:rsid w:val="00364E39"/>
    <w:rsid w:val="0037279E"/>
    <w:rsid w:val="00372C1A"/>
    <w:rsid w:val="003732D3"/>
    <w:rsid w:val="00375744"/>
    <w:rsid w:val="003765E5"/>
    <w:rsid w:val="003767C5"/>
    <w:rsid w:val="003832F9"/>
    <w:rsid w:val="00386ABA"/>
    <w:rsid w:val="00387156"/>
    <w:rsid w:val="003872E4"/>
    <w:rsid w:val="003913B0"/>
    <w:rsid w:val="00392556"/>
    <w:rsid w:val="003947BF"/>
    <w:rsid w:val="00394A04"/>
    <w:rsid w:val="00395F6E"/>
    <w:rsid w:val="00396A23"/>
    <w:rsid w:val="003976B0"/>
    <w:rsid w:val="00397E12"/>
    <w:rsid w:val="003A0074"/>
    <w:rsid w:val="003A021F"/>
    <w:rsid w:val="003A37CC"/>
    <w:rsid w:val="003A4428"/>
    <w:rsid w:val="003A479F"/>
    <w:rsid w:val="003A5342"/>
    <w:rsid w:val="003A54D0"/>
    <w:rsid w:val="003A5544"/>
    <w:rsid w:val="003A6EC7"/>
    <w:rsid w:val="003A748C"/>
    <w:rsid w:val="003A7CD7"/>
    <w:rsid w:val="003A7D89"/>
    <w:rsid w:val="003B0490"/>
    <w:rsid w:val="003B10F2"/>
    <w:rsid w:val="003B497C"/>
    <w:rsid w:val="003B54FF"/>
    <w:rsid w:val="003B5EE4"/>
    <w:rsid w:val="003B62EF"/>
    <w:rsid w:val="003B634E"/>
    <w:rsid w:val="003B65BE"/>
    <w:rsid w:val="003B678E"/>
    <w:rsid w:val="003B689F"/>
    <w:rsid w:val="003C01E6"/>
    <w:rsid w:val="003C1A8A"/>
    <w:rsid w:val="003C1AF1"/>
    <w:rsid w:val="003C1E8E"/>
    <w:rsid w:val="003C3F3E"/>
    <w:rsid w:val="003C43A1"/>
    <w:rsid w:val="003C4404"/>
    <w:rsid w:val="003C4C58"/>
    <w:rsid w:val="003C4DE3"/>
    <w:rsid w:val="003C5722"/>
    <w:rsid w:val="003C5AF3"/>
    <w:rsid w:val="003C6CC5"/>
    <w:rsid w:val="003C72B7"/>
    <w:rsid w:val="003D0A0A"/>
    <w:rsid w:val="003D10DD"/>
    <w:rsid w:val="003D32C8"/>
    <w:rsid w:val="003D3378"/>
    <w:rsid w:val="003D3C63"/>
    <w:rsid w:val="003D3DD0"/>
    <w:rsid w:val="003D46CD"/>
    <w:rsid w:val="003D570F"/>
    <w:rsid w:val="003D6888"/>
    <w:rsid w:val="003D7579"/>
    <w:rsid w:val="003D7AE2"/>
    <w:rsid w:val="003E1BA2"/>
    <w:rsid w:val="003E2571"/>
    <w:rsid w:val="003F04C0"/>
    <w:rsid w:val="003F297D"/>
    <w:rsid w:val="003F40F0"/>
    <w:rsid w:val="003F440C"/>
    <w:rsid w:val="004002AD"/>
    <w:rsid w:val="00400BD6"/>
    <w:rsid w:val="00404A1F"/>
    <w:rsid w:val="004057EF"/>
    <w:rsid w:val="0040583A"/>
    <w:rsid w:val="00405F12"/>
    <w:rsid w:val="004061C8"/>
    <w:rsid w:val="00410D56"/>
    <w:rsid w:val="00412369"/>
    <w:rsid w:val="00413714"/>
    <w:rsid w:val="0041373F"/>
    <w:rsid w:val="00414B65"/>
    <w:rsid w:val="00415A8D"/>
    <w:rsid w:val="00415F9B"/>
    <w:rsid w:val="004168CF"/>
    <w:rsid w:val="00421E20"/>
    <w:rsid w:val="00421FDC"/>
    <w:rsid w:val="00422609"/>
    <w:rsid w:val="0042293D"/>
    <w:rsid w:val="00422B9F"/>
    <w:rsid w:val="0042377F"/>
    <w:rsid w:val="00425518"/>
    <w:rsid w:val="00426030"/>
    <w:rsid w:val="00427310"/>
    <w:rsid w:val="004275F0"/>
    <w:rsid w:val="0043096A"/>
    <w:rsid w:val="00435A52"/>
    <w:rsid w:val="00436D65"/>
    <w:rsid w:val="00436F49"/>
    <w:rsid w:val="004376DF"/>
    <w:rsid w:val="00437EFD"/>
    <w:rsid w:val="0044074F"/>
    <w:rsid w:val="00443113"/>
    <w:rsid w:val="004470B5"/>
    <w:rsid w:val="00450A7A"/>
    <w:rsid w:val="00451C13"/>
    <w:rsid w:val="0045304F"/>
    <w:rsid w:val="00454B9E"/>
    <w:rsid w:val="004603CC"/>
    <w:rsid w:val="004622B8"/>
    <w:rsid w:val="00462616"/>
    <w:rsid w:val="0046483C"/>
    <w:rsid w:val="00464E24"/>
    <w:rsid w:val="00465903"/>
    <w:rsid w:val="00465B99"/>
    <w:rsid w:val="004664F1"/>
    <w:rsid w:val="004667A9"/>
    <w:rsid w:val="0046717F"/>
    <w:rsid w:val="004674FF"/>
    <w:rsid w:val="004676B6"/>
    <w:rsid w:val="004716B8"/>
    <w:rsid w:val="00472246"/>
    <w:rsid w:val="00473790"/>
    <w:rsid w:val="004747BD"/>
    <w:rsid w:val="00474B75"/>
    <w:rsid w:val="004775A7"/>
    <w:rsid w:val="00477DB2"/>
    <w:rsid w:val="0048054C"/>
    <w:rsid w:val="00480C2E"/>
    <w:rsid w:val="00481E21"/>
    <w:rsid w:val="004829CD"/>
    <w:rsid w:val="00483809"/>
    <w:rsid w:val="00483916"/>
    <w:rsid w:val="00485FC6"/>
    <w:rsid w:val="004860E4"/>
    <w:rsid w:val="0048620A"/>
    <w:rsid w:val="00487B9A"/>
    <w:rsid w:val="00490878"/>
    <w:rsid w:val="00491735"/>
    <w:rsid w:val="00491F68"/>
    <w:rsid w:val="00494805"/>
    <w:rsid w:val="00496B41"/>
    <w:rsid w:val="00496B8B"/>
    <w:rsid w:val="004A015D"/>
    <w:rsid w:val="004A1317"/>
    <w:rsid w:val="004A384C"/>
    <w:rsid w:val="004A3E0C"/>
    <w:rsid w:val="004A6262"/>
    <w:rsid w:val="004A65D4"/>
    <w:rsid w:val="004A6CBA"/>
    <w:rsid w:val="004B06EB"/>
    <w:rsid w:val="004B09E4"/>
    <w:rsid w:val="004B260B"/>
    <w:rsid w:val="004B520C"/>
    <w:rsid w:val="004B5DCF"/>
    <w:rsid w:val="004B7B05"/>
    <w:rsid w:val="004C1AF9"/>
    <w:rsid w:val="004C7144"/>
    <w:rsid w:val="004D126F"/>
    <w:rsid w:val="004D3E1D"/>
    <w:rsid w:val="004D4689"/>
    <w:rsid w:val="004D54DB"/>
    <w:rsid w:val="004D5AE7"/>
    <w:rsid w:val="004D5BF6"/>
    <w:rsid w:val="004E064A"/>
    <w:rsid w:val="004E3DD6"/>
    <w:rsid w:val="004E4178"/>
    <w:rsid w:val="004F0E09"/>
    <w:rsid w:val="004F467E"/>
    <w:rsid w:val="004F5719"/>
    <w:rsid w:val="00504F19"/>
    <w:rsid w:val="00506761"/>
    <w:rsid w:val="00510533"/>
    <w:rsid w:val="00510899"/>
    <w:rsid w:val="00511631"/>
    <w:rsid w:val="005139B0"/>
    <w:rsid w:val="00514886"/>
    <w:rsid w:val="00517EDE"/>
    <w:rsid w:val="005219A8"/>
    <w:rsid w:val="005261DA"/>
    <w:rsid w:val="00530357"/>
    <w:rsid w:val="00530FC7"/>
    <w:rsid w:val="00531D1F"/>
    <w:rsid w:val="005327AA"/>
    <w:rsid w:val="0053307B"/>
    <w:rsid w:val="005332FB"/>
    <w:rsid w:val="00534E6F"/>
    <w:rsid w:val="00536025"/>
    <w:rsid w:val="005378F3"/>
    <w:rsid w:val="00540186"/>
    <w:rsid w:val="00541094"/>
    <w:rsid w:val="00541B29"/>
    <w:rsid w:val="00542321"/>
    <w:rsid w:val="005428E2"/>
    <w:rsid w:val="00542CF5"/>
    <w:rsid w:val="005446B8"/>
    <w:rsid w:val="00544F75"/>
    <w:rsid w:val="00546E5B"/>
    <w:rsid w:val="00550B32"/>
    <w:rsid w:val="00554FF4"/>
    <w:rsid w:val="0055644D"/>
    <w:rsid w:val="00556BFE"/>
    <w:rsid w:val="00556CE9"/>
    <w:rsid w:val="005613ED"/>
    <w:rsid w:val="005640C7"/>
    <w:rsid w:val="0056448C"/>
    <w:rsid w:val="005647A9"/>
    <w:rsid w:val="00566FA1"/>
    <w:rsid w:val="0056788E"/>
    <w:rsid w:val="00573677"/>
    <w:rsid w:val="0057561D"/>
    <w:rsid w:val="0057663A"/>
    <w:rsid w:val="00576670"/>
    <w:rsid w:val="00576A91"/>
    <w:rsid w:val="00581081"/>
    <w:rsid w:val="00581893"/>
    <w:rsid w:val="005873EE"/>
    <w:rsid w:val="00587604"/>
    <w:rsid w:val="00590124"/>
    <w:rsid w:val="00591041"/>
    <w:rsid w:val="00591BA4"/>
    <w:rsid w:val="00592958"/>
    <w:rsid w:val="00592C74"/>
    <w:rsid w:val="00594F0A"/>
    <w:rsid w:val="00595E21"/>
    <w:rsid w:val="005963FF"/>
    <w:rsid w:val="00596744"/>
    <w:rsid w:val="005979D1"/>
    <w:rsid w:val="005A009D"/>
    <w:rsid w:val="005A0EFA"/>
    <w:rsid w:val="005A3416"/>
    <w:rsid w:val="005A34B1"/>
    <w:rsid w:val="005A4AC7"/>
    <w:rsid w:val="005A4F79"/>
    <w:rsid w:val="005B05A8"/>
    <w:rsid w:val="005B20EC"/>
    <w:rsid w:val="005B378A"/>
    <w:rsid w:val="005B692F"/>
    <w:rsid w:val="005B7AAB"/>
    <w:rsid w:val="005C0C54"/>
    <w:rsid w:val="005C1532"/>
    <w:rsid w:val="005C1F3D"/>
    <w:rsid w:val="005C713B"/>
    <w:rsid w:val="005C739E"/>
    <w:rsid w:val="005C7615"/>
    <w:rsid w:val="005C7624"/>
    <w:rsid w:val="005D1BD4"/>
    <w:rsid w:val="005D54C2"/>
    <w:rsid w:val="005D6945"/>
    <w:rsid w:val="005D6EA3"/>
    <w:rsid w:val="005E1B9B"/>
    <w:rsid w:val="005E2396"/>
    <w:rsid w:val="005E6CEB"/>
    <w:rsid w:val="005E6F0E"/>
    <w:rsid w:val="005E72D5"/>
    <w:rsid w:val="005E7613"/>
    <w:rsid w:val="005F0492"/>
    <w:rsid w:val="005F1164"/>
    <w:rsid w:val="005F1AF7"/>
    <w:rsid w:val="005F3F15"/>
    <w:rsid w:val="00600BC4"/>
    <w:rsid w:val="00600E4C"/>
    <w:rsid w:val="00601A80"/>
    <w:rsid w:val="00602937"/>
    <w:rsid w:val="0060626D"/>
    <w:rsid w:val="006137AA"/>
    <w:rsid w:val="006143EC"/>
    <w:rsid w:val="00620C9F"/>
    <w:rsid w:val="00620CFE"/>
    <w:rsid w:val="00624E9F"/>
    <w:rsid w:val="00625D6A"/>
    <w:rsid w:val="00631151"/>
    <w:rsid w:val="00633CB9"/>
    <w:rsid w:val="00634BEE"/>
    <w:rsid w:val="00634CA4"/>
    <w:rsid w:val="006350FC"/>
    <w:rsid w:val="00635F98"/>
    <w:rsid w:val="00636010"/>
    <w:rsid w:val="006408A6"/>
    <w:rsid w:val="00640BA0"/>
    <w:rsid w:val="006430C7"/>
    <w:rsid w:val="00645E5B"/>
    <w:rsid w:val="0064602F"/>
    <w:rsid w:val="006461A0"/>
    <w:rsid w:val="006512C6"/>
    <w:rsid w:val="0065182B"/>
    <w:rsid w:val="00651F4E"/>
    <w:rsid w:val="006522CB"/>
    <w:rsid w:val="00653BED"/>
    <w:rsid w:val="006540C7"/>
    <w:rsid w:val="00656758"/>
    <w:rsid w:val="00657D67"/>
    <w:rsid w:val="00657F24"/>
    <w:rsid w:val="00663A54"/>
    <w:rsid w:val="0066555C"/>
    <w:rsid w:val="006657E6"/>
    <w:rsid w:val="006702DC"/>
    <w:rsid w:val="00672F76"/>
    <w:rsid w:val="006742B8"/>
    <w:rsid w:val="00675772"/>
    <w:rsid w:val="00680DA9"/>
    <w:rsid w:val="006815AF"/>
    <w:rsid w:val="00681A43"/>
    <w:rsid w:val="006824C3"/>
    <w:rsid w:val="00686942"/>
    <w:rsid w:val="00686A22"/>
    <w:rsid w:val="00691C18"/>
    <w:rsid w:val="00693628"/>
    <w:rsid w:val="00693964"/>
    <w:rsid w:val="006956C1"/>
    <w:rsid w:val="006973CB"/>
    <w:rsid w:val="006A0BDF"/>
    <w:rsid w:val="006A19EE"/>
    <w:rsid w:val="006A322F"/>
    <w:rsid w:val="006A3BC5"/>
    <w:rsid w:val="006B04F5"/>
    <w:rsid w:val="006B05F3"/>
    <w:rsid w:val="006B1601"/>
    <w:rsid w:val="006B1F7B"/>
    <w:rsid w:val="006B27C3"/>
    <w:rsid w:val="006B45B8"/>
    <w:rsid w:val="006B473B"/>
    <w:rsid w:val="006B50F0"/>
    <w:rsid w:val="006B5489"/>
    <w:rsid w:val="006B778E"/>
    <w:rsid w:val="006B7B50"/>
    <w:rsid w:val="006C2113"/>
    <w:rsid w:val="006C2213"/>
    <w:rsid w:val="006C27CB"/>
    <w:rsid w:val="006C4655"/>
    <w:rsid w:val="006C669C"/>
    <w:rsid w:val="006D2360"/>
    <w:rsid w:val="006D4E15"/>
    <w:rsid w:val="006D5784"/>
    <w:rsid w:val="006D6B1F"/>
    <w:rsid w:val="006D740D"/>
    <w:rsid w:val="006E014C"/>
    <w:rsid w:val="006E2E1F"/>
    <w:rsid w:val="006E3CD0"/>
    <w:rsid w:val="006E526D"/>
    <w:rsid w:val="006E63D3"/>
    <w:rsid w:val="006E76D8"/>
    <w:rsid w:val="006E7FB9"/>
    <w:rsid w:val="006F073E"/>
    <w:rsid w:val="006F3B3C"/>
    <w:rsid w:val="006F4F57"/>
    <w:rsid w:val="006F655E"/>
    <w:rsid w:val="006F75D7"/>
    <w:rsid w:val="00702270"/>
    <w:rsid w:val="007027E1"/>
    <w:rsid w:val="00704286"/>
    <w:rsid w:val="00704CBB"/>
    <w:rsid w:val="007058F8"/>
    <w:rsid w:val="00705EE7"/>
    <w:rsid w:val="007075C2"/>
    <w:rsid w:val="00710F30"/>
    <w:rsid w:val="007116D3"/>
    <w:rsid w:val="00711C6E"/>
    <w:rsid w:val="0071229A"/>
    <w:rsid w:val="0071347E"/>
    <w:rsid w:val="00714346"/>
    <w:rsid w:val="00714F7E"/>
    <w:rsid w:val="007156C3"/>
    <w:rsid w:val="00715F7E"/>
    <w:rsid w:val="00720098"/>
    <w:rsid w:val="00720781"/>
    <w:rsid w:val="007208CA"/>
    <w:rsid w:val="00720EAD"/>
    <w:rsid w:val="00724049"/>
    <w:rsid w:val="007248AC"/>
    <w:rsid w:val="00724933"/>
    <w:rsid w:val="00724FAD"/>
    <w:rsid w:val="00726A9B"/>
    <w:rsid w:val="0072718E"/>
    <w:rsid w:val="00730997"/>
    <w:rsid w:val="007322EC"/>
    <w:rsid w:val="00734E83"/>
    <w:rsid w:val="0073785B"/>
    <w:rsid w:val="007407D2"/>
    <w:rsid w:val="007424C4"/>
    <w:rsid w:val="00742E10"/>
    <w:rsid w:val="0074305E"/>
    <w:rsid w:val="007448BB"/>
    <w:rsid w:val="0075149C"/>
    <w:rsid w:val="00752085"/>
    <w:rsid w:val="00753145"/>
    <w:rsid w:val="00754244"/>
    <w:rsid w:val="00755349"/>
    <w:rsid w:val="00756936"/>
    <w:rsid w:val="0075783D"/>
    <w:rsid w:val="00762322"/>
    <w:rsid w:val="00765E10"/>
    <w:rsid w:val="00766164"/>
    <w:rsid w:val="00766719"/>
    <w:rsid w:val="00766B44"/>
    <w:rsid w:val="00770A81"/>
    <w:rsid w:val="007742AD"/>
    <w:rsid w:val="00774F4D"/>
    <w:rsid w:val="00780514"/>
    <w:rsid w:val="007805CD"/>
    <w:rsid w:val="00783553"/>
    <w:rsid w:val="00785385"/>
    <w:rsid w:val="007856CF"/>
    <w:rsid w:val="0078582D"/>
    <w:rsid w:val="007866B4"/>
    <w:rsid w:val="00786F56"/>
    <w:rsid w:val="007909DC"/>
    <w:rsid w:val="00791015"/>
    <w:rsid w:val="00791936"/>
    <w:rsid w:val="00793358"/>
    <w:rsid w:val="00795714"/>
    <w:rsid w:val="00797439"/>
    <w:rsid w:val="007974B1"/>
    <w:rsid w:val="007A0765"/>
    <w:rsid w:val="007A0F90"/>
    <w:rsid w:val="007A167D"/>
    <w:rsid w:val="007A5B3F"/>
    <w:rsid w:val="007A5FF0"/>
    <w:rsid w:val="007A61B6"/>
    <w:rsid w:val="007A6B3B"/>
    <w:rsid w:val="007A7559"/>
    <w:rsid w:val="007B28AE"/>
    <w:rsid w:val="007B31A2"/>
    <w:rsid w:val="007B4668"/>
    <w:rsid w:val="007B764E"/>
    <w:rsid w:val="007B77CD"/>
    <w:rsid w:val="007C149E"/>
    <w:rsid w:val="007C36C7"/>
    <w:rsid w:val="007C50E7"/>
    <w:rsid w:val="007C516E"/>
    <w:rsid w:val="007C5908"/>
    <w:rsid w:val="007D1B0F"/>
    <w:rsid w:val="007D3564"/>
    <w:rsid w:val="007D42C0"/>
    <w:rsid w:val="007D477E"/>
    <w:rsid w:val="007D48BC"/>
    <w:rsid w:val="007E14D9"/>
    <w:rsid w:val="007E1E80"/>
    <w:rsid w:val="007E1EFE"/>
    <w:rsid w:val="007E2786"/>
    <w:rsid w:val="007E2BC5"/>
    <w:rsid w:val="007E2BD8"/>
    <w:rsid w:val="007E5652"/>
    <w:rsid w:val="007F1AD1"/>
    <w:rsid w:val="007F388B"/>
    <w:rsid w:val="007F4EB8"/>
    <w:rsid w:val="007F773A"/>
    <w:rsid w:val="007F7826"/>
    <w:rsid w:val="008019B7"/>
    <w:rsid w:val="00802139"/>
    <w:rsid w:val="00804131"/>
    <w:rsid w:val="00805D42"/>
    <w:rsid w:val="008079D4"/>
    <w:rsid w:val="00812948"/>
    <w:rsid w:val="00812963"/>
    <w:rsid w:val="00814A57"/>
    <w:rsid w:val="008234C1"/>
    <w:rsid w:val="00824059"/>
    <w:rsid w:val="008246F3"/>
    <w:rsid w:val="008255C7"/>
    <w:rsid w:val="00826556"/>
    <w:rsid w:val="00827456"/>
    <w:rsid w:val="00827BB2"/>
    <w:rsid w:val="00827C05"/>
    <w:rsid w:val="00832109"/>
    <w:rsid w:val="008354D1"/>
    <w:rsid w:val="00841363"/>
    <w:rsid w:val="0084362A"/>
    <w:rsid w:val="00843BB9"/>
    <w:rsid w:val="008446BE"/>
    <w:rsid w:val="008447C0"/>
    <w:rsid w:val="00844839"/>
    <w:rsid w:val="00846903"/>
    <w:rsid w:val="00850896"/>
    <w:rsid w:val="00852D3B"/>
    <w:rsid w:val="00854B04"/>
    <w:rsid w:val="00856D3D"/>
    <w:rsid w:val="00861D53"/>
    <w:rsid w:val="00861F72"/>
    <w:rsid w:val="00862C79"/>
    <w:rsid w:val="00862F81"/>
    <w:rsid w:val="00863A5D"/>
    <w:rsid w:val="00866954"/>
    <w:rsid w:val="008670FB"/>
    <w:rsid w:val="008719AE"/>
    <w:rsid w:val="00871DD3"/>
    <w:rsid w:val="00872007"/>
    <w:rsid w:val="00872783"/>
    <w:rsid w:val="00875D12"/>
    <w:rsid w:val="00876676"/>
    <w:rsid w:val="00877EFD"/>
    <w:rsid w:val="00880239"/>
    <w:rsid w:val="00880270"/>
    <w:rsid w:val="0088522B"/>
    <w:rsid w:val="00885F9A"/>
    <w:rsid w:val="00886B9A"/>
    <w:rsid w:val="00891CDF"/>
    <w:rsid w:val="0089240D"/>
    <w:rsid w:val="00892D8B"/>
    <w:rsid w:val="00894E01"/>
    <w:rsid w:val="008952FE"/>
    <w:rsid w:val="00896701"/>
    <w:rsid w:val="00897D45"/>
    <w:rsid w:val="008A1BAF"/>
    <w:rsid w:val="008A21EF"/>
    <w:rsid w:val="008A360E"/>
    <w:rsid w:val="008A4233"/>
    <w:rsid w:val="008A4B07"/>
    <w:rsid w:val="008B1A4B"/>
    <w:rsid w:val="008B3EF3"/>
    <w:rsid w:val="008B4640"/>
    <w:rsid w:val="008B4C01"/>
    <w:rsid w:val="008B520C"/>
    <w:rsid w:val="008B6542"/>
    <w:rsid w:val="008B7582"/>
    <w:rsid w:val="008B759F"/>
    <w:rsid w:val="008C4372"/>
    <w:rsid w:val="008C4C69"/>
    <w:rsid w:val="008C70AB"/>
    <w:rsid w:val="008C7941"/>
    <w:rsid w:val="008D1159"/>
    <w:rsid w:val="008D186B"/>
    <w:rsid w:val="008D282C"/>
    <w:rsid w:val="008D3F58"/>
    <w:rsid w:val="008D6D75"/>
    <w:rsid w:val="008D72C2"/>
    <w:rsid w:val="008E4535"/>
    <w:rsid w:val="008E4ACF"/>
    <w:rsid w:val="008E5EE7"/>
    <w:rsid w:val="008E6355"/>
    <w:rsid w:val="008E7B6C"/>
    <w:rsid w:val="008F182D"/>
    <w:rsid w:val="008F277D"/>
    <w:rsid w:val="008F3F33"/>
    <w:rsid w:val="008F7829"/>
    <w:rsid w:val="008F79B7"/>
    <w:rsid w:val="008F7E27"/>
    <w:rsid w:val="00901004"/>
    <w:rsid w:val="009010E2"/>
    <w:rsid w:val="0090246C"/>
    <w:rsid w:val="00903AF9"/>
    <w:rsid w:val="00905223"/>
    <w:rsid w:val="009057A0"/>
    <w:rsid w:val="00905A1B"/>
    <w:rsid w:val="00905F94"/>
    <w:rsid w:val="00911F28"/>
    <w:rsid w:val="0091226B"/>
    <w:rsid w:val="009124A4"/>
    <w:rsid w:val="00912F06"/>
    <w:rsid w:val="00914847"/>
    <w:rsid w:val="00914CDC"/>
    <w:rsid w:val="00917C0E"/>
    <w:rsid w:val="0092047B"/>
    <w:rsid w:val="00921B16"/>
    <w:rsid w:val="009229F0"/>
    <w:rsid w:val="009253DE"/>
    <w:rsid w:val="009257DA"/>
    <w:rsid w:val="009260E4"/>
    <w:rsid w:val="0092676B"/>
    <w:rsid w:val="00926EB7"/>
    <w:rsid w:val="009305C5"/>
    <w:rsid w:val="009315BB"/>
    <w:rsid w:val="00931775"/>
    <w:rsid w:val="00933B47"/>
    <w:rsid w:val="00933F7A"/>
    <w:rsid w:val="00935DE0"/>
    <w:rsid w:val="00935E69"/>
    <w:rsid w:val="009379CB"/>
    <w:rsid w:val="009415F6"/>
    <w:rsid w:val="00942827"/>
    <w:rsid w:val="009443AF"/>
    <w:rsid w:val="0094632D"/>
    <w:rsid w:val="0094729D"/>
    <w:rsid w:val="00950091"/>
    <w:rsid w:val="00950B94"/>
    <w:rsid w:val="00952461"/>
    <w:rsid w:val="00952DAF"/>
    <w:rsid w:val="00954E61"/>
    <w:rsid w:val="0095551A"/>
    <w:rsid w:val="009573A5"/>
    <w:rsid w:val="00957AAC"/>
    <w:rsid w:val="00962E29"/>
    <w:rsid w:val="009637B4"/>
    <w:rsid w:val="009654E4"/>
    <w:rsid w:val="00965E8A"/>
    <w:rsid w:val="00970691"/>
    <w:rsid w:val="00970911"/>
    <w:rsid w:val="00973476"/>
    <w:rsid w:val="009740AA"/>
    <w:rsid w:val="0097442F"/>
    <w:rsid w:val="00975D60"/>
    <w:rsid w:val="00976118"/>
    <w:rsid w:val="009761F9"/>
    <w:rsid w:val="00977009"/>
    <w:rsid w:val="009807D9"/>
    <w:rsid w:val="00980A1A"/>
    <w:rsid w:val="009815FB"/>
    <w:rsid w:val="00982DBE"/>
    <w:rsid w:val="0098492B"/>
    <w:rsid w:val="00984EBB"/>
    <w:rsid w:val="00986C11"/>
    <w:rsid w:val="0098767B"/>
    <w:rsid w:val="0099165F"/>
    <w:rsid w:val="00993E09"/>
    <w:rsid w:val="00996DA7"/>
    <w:rsid w:val="009A0FAF"/>
    <w:rsid w:val="009A2347"/>
    <w:rsid w:val="009A2741"/>
    <w:rsid w:val="009A3B97"/>
    <w:rsid w:val="009A6549"/>
    <w:rsid w:val="009A68CB"/>
    <w:rsid w:val="009A69AB"/>
    <w:rsid w:val="009A73F7"/>
    <w:rsid w:val="009B29D6"/>
    <w:rsid w:val="009B2D23"/>
    <w:rsid w:val="009B4430"/>
    <w:rsid w:val="009B5004"/>
    <w:rsid w:val="009B6CD9"/>
    <w:rsid w:val="009B7BD0"/>
    <w:rsid w:val="009B7C54"/>
    <w:rsid w:val="009B7F24"/>
    <w:rsid w:val="009C17D2"/>
    <w:rsid w:val="009C3278"/>
    <w:rsid w:val="009C3A24"/>
    <w:rsid w:val="009C5E9E"/>
    <w:rsid w:val="009C6174"/>
    <w:rsid w:val="009C6EA0"/>
    <w:rsid w:val="009C77D5"/>
    <w:rsid w:val="009D6755"/>
    <w:rsid w:val="009E350C"/>
    <w:rsid w:val="009E36DD"/>
    <w:rsid w:val="009E3BEE"/>
    <w:rsid w:val="009E78DB"/>
    <w:rsid w:val="009E7C50"/>
    <w:rsid w:val="009F0C29"/>
    <w:rsid w:val="009F3A5E"/>
    <w:rsid w:val="009F58FE"/>
    <w:rsid w:val="00A01628"/>
    <w:rsid w:val="00A03EF1"/>
    <w:rsid w:val="00A03FA4"/>
    <w:rsid w:val="00A0487A"/>
    <w:rsid w:val="00A10A60"/>
    <w:rsid w:val="00A11E45"/>
    <w:rsid w:val="00A13449"/>
    <w:rsid w:val="00A13A21"/>
    <w:rsid w:val="00A14119"/>
    <w:rsid w:val="00A23112"/>
    <w:rsid w:val="00A23F38"/>
    <w:rsid w:val="00A262A7"/>
    <w:rsid w:val="00A27C7D"/>
    <w:rsid w:val="00A30E24"/>
    <w:rsid w:val="00A3235E"/>
    <w:rsid w:val="00A330B5"/>
    <w:rsid w:val="00A3424D"/>
    <w:rsid w:val="00A35524"/>
    <w:rsid w:val="00A40041"/>
    <w:rsid w:val="00A410A9"/>
    <w:rsid w:val="00A426C4"/>
    <w:rsid w:val="00A43477"/>
    <w:rsid w:val="00A46BDF"/>
    <w:rsid w:val="00A46CBC"/>
    <w:rsid w:val="00A47EE7"/>
    <w:rsid w:val="00A50A7A"/>
    <w:rsid w:val="00A527EA"/>
    <w:rsid w:val="00A53157"/>
    <w:rsid w:val="00A53E82"/>
    <w:rsid w:val="00A54130"/>
    <w:rsid w:val="00A559C1"/>
    <w:rsid w:val="00A5775C"/>
    <w:rsid w:val="00A57BD6"/>
    <w:rsid w:val="00A63662"/>
    <w:rsid w:val="00A672CC"/>
    <w:rsid w:val="00A67753"/>
    <w:rsid w:val="00A71399"/>
    <w:rsid w:val="00A7240B"/>
    <w:rsid w:val="00A730E3"/>
    <w:rsid w:val="00A80FBE"/>
    <w:rsid w:val="00A84B1E"/>
    <w:rsid w:val="00A86E81"/>
    <w:rsid w:val="00A87865"/>
    <w:rsid w:val="00A9291F"/>
    <w:rsid w:val="00A93E64"/>
    <w:rsid w:val="00A95F8C"/>
    <w:rsid w:val="00A9772A"/>
    <w:rsid w:val="00AA0C5C"/>
    <w:rsid w:val="00AA3219"/>
    <w:rsid w:val="00AA462D"/>
    <w:rsid w:val="00AA7087"/>
    <w:rsid w:val="00AA74D1"/>
    <w:rsid w:val="00AA7D1E"/>
    <w:rsid w:val="00AB0579"/>
    <w:rsid w:val="00AB0973"/>
    <w:rsid w:val="00AB0CFC"/>
    <w:rsid w:val="00AB1798"/>
    <w:rsid w:val="00AB1E56"/>
    <w:rsid w:val="00AB2F17"/>
    <w:rsid w:val="00AB4483"/>
    <w:rsid w:val="00AB4F80"/>
    <w:rsid w:val="00AB5F87"/>
    <w:rsid w:val="00AB6AA1"/>
    <w:rsid w:val="00AB6B1E"/>
    <w:rsid w:val="00AB6B75"/>
    <w:rsid w:val="00AB75DD"/>
    <w:rsid w:val="00AB7725"/>
    <w:rsid w:val="00AC1E19"/>
    <w:rsid w:val="00AC2088"/>
    <w:rsid w:val="00AC405D"/>
    <w:rsid w:val="00AC4A28"/>
    <w:rsid w:val="00AC5482"/>
    <w:rsid w:val="00AC58EE"/>
    <w:rsid w:val="00AD05CD"/>
    <w:rsid w:val="00AD1A02"/>
    <w:rsid w:val="00AD21A8"/>
    <w:rsid w:val="00AD433C"/>
    <w:rsid w:val="00AD7619"/>
    <w:rsid w:val="00AE1315"/>
    <w:rsid w:val="00AE28DF"/>
    <w:rsid w:val="00AE35AB"/>
    <w:rsid w:val="00AE5AC8"/>
    <w:rsid w:val="00AE6EB8"/>
    <w:rsid w:val="00AF1598"/>
    <w:rsid w:val="00AF3ED0"/>
    <w:rsid w:val="00B02A95"/>
    <w:rsid w:val="00B0782F"/>
    <w:rsid w:val="00B109B7"/>
    <w:rsid w:val="00B12899"/>
    <w:rsid w:val="00B12DFD"/>
    <w:rsid w:val="00B13158"/>
    <w:rsid w:val="00B17AE0"/>
    <w:rsid w:val="00B20452"/>
    <w:rsid w:val="00B22EFF"/>
    <w:rsid w:val="00B23294"/>
    <w:rsid w:val="00B23597"/>
    <w:rsid w:val="00B2592E"/>
    <w:rsid w:val="00B25FBE"/>
    <w:rsid w:val="00B269C0"/>
    <w:rsid w:val="00B30F48"/>
    <w:rsid w:val="00B30FD1"/>
    <w:rsid w:val="00B31AA8"/>
    <w:rsid w:val="00B320DD"/>
    <w:rsid w:val="00B322CF"/>
    <w:rsid w:val="00B32A2D"/>
    <w:rsid w:val="00B33A53"/>
    <w:rsid w:val="00B374E9"/>
    <w:rsid w:val="00B37B67"/>
    <w:rsid w:val="00B42D70"/>
    <w:rsid w:val="00B45042"/>
    <w:rsid w:val="00B508E6"/>
    <w:rsid w:val="00B52FA0"/>
    <w:rsid w:val="00B55C53"/>
    <w:rsid w:val="00B60B58"/>
    <w:rsid w:val="00B62699"/>
    <w:rsid w:val="00B63726"/>
    <w:rsid w:val="00B657D5"/>
    <w:rsid w:val="00B65918"/>
    <w:rsid w:val="00B66C99"/>
    <w:rsid w:val="00B6710C"/>
    <w:rsid w:val="00B67BF4"/>
    <w:rsid w:val="00B67D5D"/>
    <w:rsid w:val="00B71978"/>
    <w:rsid w:val="00B7548B"/>
    <w:rsid w:val="00B77A99"/>
    <w:rsid w:val="00B80B9F"/>
    <w:rsid w:val="00B80E49"/>
    <w:rsid w:val="00B81248"/>
    <w:rsid w:val="00B816B4"/>
    <w:rsid w:val="00B81E73"/>
    <w:rsid w:val="00B8204D"/>
    <w:rsid w:val="00B838A7"/>
    <w:rsid w:val="00B85578"/>
    <w:rsid w:val="00B85963"/>
    <w:rsid w:val="00B871E1"/>
    <w:rsid w:val="00B87F2B"/>
    <w:rsid w:val="00B91A5B"/>
    <w:rsid w:val="00B97E0F"/>
    <w:rsid w:val="00BA20A9"/>
    <w:rsid w:val="00BA21BE"/>
    <w:rsid w:val="00BA2659"/>
    <w:rsid w:val="00BA26F0"/>
    <w:rsid w:val="00BA4899"/>
    <w:rsid w:val="00BA6F4E"/>
    <w:rsid w:val="00BA776C"/>
    <w:rsid w:val="00BB7228"/>
    <w:rsid w:val="00BB7642"/>
    <w:rsid w:val="00BB7D82"/>
    <w:rsid w:val="00BC012C"/>
    <w:rsid w:val="00BC044F"/>
    <w:rsid w:val="00BC1F17"/>
    <w:rsid w:val="00BC2730"/>
    <w:rsid w:val="00BC3ECD"/>
    <w:rsid w:val="00BC42C8"/>
    <w:rsid w:val="00BD03F9"/>
    <w:rsid w:val="00BD1B9F"/>
    <w:rsid w:val="00BD1D8E"/>
    <w:rsid w:val="00BD1ED3"/>
    <w:rsid w:val="00BD2A05"/>
    <w:rsid w:val="00BD36CD"/>
    <w:rsid w:val="00BD41CC"/>
    <w:rsid w:val="00BD5FA1"/>
    <w:rsid w:val="00BD6596"/>
    <w:rsid w:val="00BD7EFB"/>
    <w:rsid w:val="00BE0B4A"/>
    <w:rsid w:val="00BE11A9"/>
    <w:rsid w:val="00BE447B"/>
    <w:rsid w:val="00BE5053"/>
    <w:rsid w:val="00BE5701"/>
    <w:rsid w:val="00BE6544"/>
    <w:rsid w:val="00BE6B6D"/>
    <w:rsid w:val="00BE74B7"/>
    <w:rsid w:val="00BF0451"/>
    <w:rsid w:val="00BF0993"/>
    <w:rsid w:val="00BF09B5"/>
    <w:rsid w:val="00BF14A1"/>
    <w:rsid w:val="00BF2809"/>
    <w:rsid w:val="00BF34B7"/>
    <w:rsid w:val="00BF492F"/>
    <w:rsid w:val="00C00AE1"/>
    <w:rsid w:val="00C00C90"/>
    <w:rsid w:val="00C0187E"/>
    <w:rsid w:val="00C03CBF"/>
    <w:rsid w:val="00C04D59"/>
    <w:rsid w:val="00C05C57"/>
    <w:rsid w:val="00C06014"/>
    <w:rsid w:val="00C06C13"/>
    <w:rsid w:val="00C076B4"/>
    <w:rsid w:val="00C1083A"/>
    <w:rsid w:val="00C12AA3"/>
    <w:rsid w:val="00C12DB3"/>
    <w:rsid w:val="00C131BA"/>
    <w:rsid w:val="00C16673"/>
    <w:rsid w:val="00C1743E"/>
    <w:rsid w:val="00C221EA"/>
    <w:rsid w:val="00C22832"/>
    <w:rsid w:val="00C27322"/>
    <w:rsid w:val="00C27823"/>
    <w:rsid w:val="00C30E46"/>
    <w:rsid w:val="00C32AE6"/>
    <w:rsid w:val="00C3381F"/>
    <w:rsid w:val="00C3700F"/>
    <w:rsid w:val="00C37F0D"/>
    <w:rsid w:val="00C4145D"/>
    <w:rsid w:val="00C41F55"/>
    <w:rsid w:val="00C43E75"/>
    <w:rsid w:val="00C4437D"/>
    <w:rsid w:val="00C45D17"/>
    <w:rsid w:val="00C465B3"/>
    <w:rsid w:val="00C505EB"/>
    <w:rsid w:val="00C50EF5"/>
    <w:rsid w:val="00C51919"/>
    <w:rsid w:val="00C55AD5"/>
    <w:rsid w:val="00C63496"/>
    <w:rsid w:val="00C6512A"/>
    <w:rsid w:val="00C65CE6"/>
    <w:rsid w:val="00C710D2"/>
    <w:rsid w:val="00C74095"/>
    <w:rsid w:val="00C7460A"/>
    <w:rsid w:val="00C74DBD"/>
    <w:rsid w:val="00C76A62"/>
    <w:rsid w:val="00C7701A"/>
    <w:rsid w:val="00C80184"/>
    <w:rsid w:val="00C80297"/>
    <w:rsid w:val="00C84157"/>
    <w:rsid w:val="00C85D3C"/>
    <w:rsid w:val="00C86A18"/>
    <w:rsid w:val="00C87E9D"/>
    <w:rsid w:val="00C90D1E"/>
    <w:rsid w:val="00C917A1"/>
    <w:rsid w:val="00C9296F"/>
    <w:rsid w:val="00C92C95"/>
    <w:rsid w:val="00C9464D"/>
    <w:rsid w:val="00C9565B"/>
    <w:rsid w:val="00C9674D"/>
    <w:rsid w:val="00C96AEE"/>
    <w:rsid w:val="00C97E55"/>
    <w:rsid w:val="00CA062E"/>
    <w:rsid w:val="00CA1C0C"/>
    <w:rsid w:val="00CA2AD6"/>
    <w:rsid w:val="00CA49E7"/>
    <w:rsid w:val="00CA4A27"/>
    <w:rsid w:val="00CA5A9F"/>
    <w:rsid w:val="00CA6AB5"/>
    <w:rsid w:val="00CB1133"/>
    <w:rsid w:val="00CB1C58"/>
    <w:rsid w:val="00CB33BD"/>
    <w:rsid w:val="00CB4C2B"/>
    <w:rsid w:val="00CB4DF8"/>
    <w:rsid w:val="00CC0BF3"/>
    <w:rsid w:val="00CC0E27"/>
    <w:rsid w:val="00CC11D1"/>
    <w:rsid w:val="00CC1A01"/>
    <w:rsid w:val="00CC54C5"/>
    <w:rsid w:val="00CC5554"/>
    <w:rsid w:val="00CC60CA"/>
    <w:rsid w:val="00CC6DB6"/>
    <w:rsid w:val="00CD33A6"/>
    <w:rsid w:val="00CD3587"/>
    <w:rsid w:val="00CD4A15"/>
    <w:rsid w:val="00CD505B"/>
    <w:rsid w:val="00CD6CF0"/>
    <w:rsid w:val="00CE124E"/>
    <w:rsid w:val="00CE1F0A"/>
    <w:rsid w:val="00CF21DF"/>
    <w:rsid w:val="00CF5A79"/>
    <w:rsid w:val="00CF5D97"/>
    <w:rsid w:val="00D00388"/>
    <w:rsid w:val="00D00ECB"/>
    <w:rsid w:val="00D02701"/>
    <w:rsid w:val="00D03F74"/>
    <w:rsid w:val="00D04E2A"/>
    <w:rsid w:val="00D052C6"/>
    <w:rsid w:val="00D05B14"/>
    <w:rsid w:val="00D06114"/>
    <w:rsid w:val="00D0623F"/>
    <w:rsid w:val="00D10021"/>
    <w:rsid w:val="00D1251B"/>
    <w:rsid w:val="00D15100"/>
    <w:rsid w:val="00D1699D"/>
    <w:rsid w:val="00D20A62"/>
    <w:rsid w:val="00D21A97"/>
    <w:rsid w:val="00D230D3"/>
    <w:rsid w:val="00D23D77"/>
    <w:rsid w:val="00D25C2F"/>
    <w:rsid w:val="00D33826"/>
    <w:rsid w:val="00D33F04"/>
    <w:rsid w:val="00D344CD"/>
    <w:rsid w:val="00D350DB"/>
    <w:rsid w:val="00D36A19"/>
    <w:rsid w:val="00D3724F"/>
    <w:rsid w:val="00D37EBD"/>
    <w:rsid w:val="00D409E6"/>
    <w:rsid w:val="00D42DBF"/>
    <w:rsid w:val="00D44878"/>
    <w:rsid w:val="00D453E2"/>
    <w:rsid w:val="00D47EA1"/>
    <w:rsid w:val="00D50CEB"/>
    <w:rsid w:val="00D519D2"/>
    <w:rsid w:val="00D522EF"/>
    <w:rsid w:val="00D526C8"/>
    <w:rsid w:val="00D541F0"/>
    <w:rsid w:val="00D55DE4"/>
    <w:rsid w:val="00D55FC0"/>
    <w:rsid w:val="00D55FD8"/>
    <w:rsid w:val="00D56059"/>
    <w:rsid w:val="00D56B4A"/>
    <w:rsid w:val="00D5756B"/>
    <w:rsid w:val="00D57876"/>
    <w:rsid w:val="00D62FC8"/>
    <w:rsid w:val="00D6372F"/>
    <w:rsid w:val="00D639DF"/>
    <w:rsid w:val="00D674A4"/>
    <w:rsid w:val="00D70BAB"/>
    <w:rsid w:val="00D72873"/>
    <w:rsid w:val="00D738B0"/>
    <w:rsid w:val="00D746FC"/>
    <w:rsid w:val="00D74BFF"/>
    <w:rsid w:val="00D7565E"/>
    <w:rsid w:val="00D807CE"/>
    <w:rsid w:val="00D836DE"/>
    <w:rsid w:val="00D83833"/>
    <w:rsid w:val="00D868D4"/>
    <w:rsid w:val="00D91B93"/>
    <w:rsid w:val="00D91D89"/>
    <w:rsid w:val="00D9227E"/>
    <w:rsid w:val="00D92C95"/>
    <w:rsid w:val="00D93171"/>
    <w:rsid w:val="00D93BB8"/>
    <w:rsid w:val="00D94936"/>
    <w:rsid w:val="00D95C85"/>
    <w:rsid w:val="00D96482"/>
    <w:rsid w:val="00D9749B"/>
    <w:rsid w:val="00D97C4D"/>
    <w:rsid w:val="00DA3DE2"/>
    <w:rsid w:val="00DA6366"/>
    <w:rsid w:val="00DA6863"/>
    <w:rsid w:val="00DA71A0"/>
    <w:rsid w:val="00DB08C4"/>
    <w:rsid w:val="00DB0E07"/>
    <w:rsid w:val="00DB1E30"/>
    <w:rsid w:val="00DB2DBC"/>
    <w:rsid w:val="00DB346C"/>
    <w:rsid w:val="00DB3B8A"/>
    <w:rsid w:val="00DB462F"/>
    <w:rsid w:val="00DC190B"/>
    <w:rsid w:val="00DC2B97"/>
    <w:rsid w:val="00DC34A0"/>
    <w:rsid w:val="00DC3945"/>
    <w:rsid w:val="00DC44D3"/>
    <w:rsid w:val="00DC4D41"/>
    <w:rsid w:val="00DC7356"/>
    <w:rsid w:val="00DD2082"/>
    <w:rsid w:val="00DD4CA1"/>
    <w:rsid w:val="00DD769E"/>
    <w:rsid w:val="00DE1CB0"/>
    <w:rsid w:val="00DE5163"/>
    <w:rsid w:val="00DE75E6"/>
    <w:rsid w:val="00DF07AD"/>
    <w:rsid w:val="00DF0EF3"/>
    <w:rsid w:val="00DF0F56"/>
    <w:rsid w:val="00DF1C4C"/>
    <w:rsid w:val="00DF340B"/>
    <w:rsid w:val="00DF4608"/>
    <w:rsid w:val="00DF6FE7"/>
    <w:rsid w:val="00DF6FEE"/>
    <w:rsid w:val="00DF79E0"/>
    <w:rsid w:val="00E00A8E"/>
    <w:rsid w:val="00E01149"/>
    <w:rsid w:val="00E01D9A"/>
    <w:rsid w:val="00E025BF"/>
    <w:rsid w:val="00E02C5C"/>
    <w:rsid w:val="00E03968"/>
    <w:rsid w:val="00E06C15"/>
    <w:rsid w:val="00E0775D"/>
    <w:rsid w:val="00E11660"/>
    <w:rsid w:val="00E12273"/>
    <w:rsid w:val="00E12D7A"/>
    <w:rsid w:val="00E12F4A"/>
    <w:rsid w:val="00E1486B"/>
    <w:rsid w:val="00E15C64"/>
    <w:rsid w:val="00E15D4E"/>
    <w:rsid w:val="00E15E5E"/>
    <w:rsid w:val="00E20013"/>
    <w:rsid w:val="00E21B76"/>
    <w:rsid w:val="00E22A48"/>
    <w:rsid w:val="00E23044"/>
    <w:rsid w:val="00E241F3"/>
    <w:rsid w:val="00E25010"/>
    <w:rsid w:val="00E26A77"/>
    <w:rsid w:val="00E275FC"/>
    <w:rsid w:val="00E31D45"/>
    <w:rsid w:val="00E34F5F"/>
    <w:rsid w:val="00E41843"/>
    <w:rsid w:val="00E429BB"/>
    <w:rsid w:val="00E44E14"/>
    <w:rsid w:val="00E45DC3"/>
    <w:rsid w:val="00E50E4D"/>
    <w:rsid w:val="00E51DD3"/>
    <w:rsid w:val="00E52147"/>
    <w:rsid w:val="00E531B2"/>
    <w:rsid w:val="00E55752"/>
    <w:rsid w:val="00E55A93"/>
    <w:rsid w:val="00E55CCE"/>
    <w:rsid w:val="00E570E7"/>
    <w:rsid w:val="00E611A9"/>
    <w:rsid w:val="00E618F2"/>
    <w:rsid w:val="00E619A5"/>
    <w:rsid w:val="00E62758"/>
    <w:rsid w:val="00E63EF1"/>
    <w:rsid w:val="00E6783C"/>
    <w:rsid w:val="00E71EE7"/>
    <w:rsid w:val="00E726C1"/>
    <w:rsid w:val="00E728CC"/>
    <w:rsid w:val="00E74071"/>
    <w:rsid w:val="00E75C20"/>
    <w:rsid w:val="00E77D99"/>
    <w:rsid w:val="00E80709"/>
    <w:rsid w:val="00E83C18"/>
    <w:rsid w:val="00E83D9E"/>
    <w:rsid w:val="00E849E4"/>
    <w:rsid w:val="00E84E54"/>
    <w:rsid w:val="00E851C5"/>
    <w:rsid w:val="00E859DD"/>
    <w:rsid w:val="00E860C0"/>
    <w:rsid w:val="00E86ADB"/>
    <w:rsid w:val="00E870A2"/>
    <w:rsid w:val="00E91283"/>
    <w:rsid w:val="00E92901"/>
    <w:rsid w:val="00E93CD2"/>
    <w:rsid w:val="00E966CE"/>
    <w:rsid w:val="00E96EDE"/>
    <w:rsid w:val="00EA205F"/>
    <w:rsid w:val="00EA49D3"/>
    <w:rsid w:val="00EA5038"/>
    <w:rsid w:val="00EA56FA"/>
    <w:rsid w:val="00EB0A22"/>
    <w:rsid w:val="00EB3983"/>
    <w:rsid w:val="00EB5309"/>
    <w:rsid w:val="00EB55A5"/>
    <w:rsid w:val="00EB5AB8"/>
    <w:rsid w:val="00EB6523"/>
    <w:rsid w:val="00EB6550"/>
    <w:rsid w:val="00EB6FDB"/>
    <w:rsid w:val="00EB7068"/>
    <w:rsid w:val="00EB786D"/>
    <w:rsid w:val="00EC18B0"/>
    <w:rsid w:val="00EC22FC"/>
    <w:rsid w:val="00EC4F35"/>
    <w:rsid w:val="00EC614B"/>
    <w:rsid w:val="00ED1698"/>
    <w:rsid w:val="00ED19E9"/>
    <w:rsid w:val="00ED2483"/>
    <w:rsid w:val="00ED617E"/>
    <w:rsid w:val="00ED6C41"/>
    <w:rsid w:val="00ED75DE"/>
    <w:rsid w:val="00ED7825"/>
    <w:rsid w:val="00ED7DE2"/>
    <w:rsid w:val="00EE0277"/>
    <w:rsid w:val="00EE0C24"/>
    <w:rsid w:val="00EE14D2"/>
    <w:rsid w:val="00EE1A0D"/>
    <w:rsid w:val="00EE1DA0"/>
    <w:rsid w:val="00EE2ED7"/>
    <w:rsid w:val="00EE3634"/>
    <w:rsid w:val="00EE5920"/>
    <w:rsid w:val="00EE5F2D"/>
    <w:rsid w:val="00EF2F11"/>
    <w:rsid w:val="00EF3B8C"/>
    <w:rsid w:val="00EF3F5E"/>
    <w:rsid w:val="00EF461B"/>
    <w:rsid w:val="00EF49D4"/>
    <w:rsid w:val="00F004A8"/>
    <w:rsid w:val="00F01CA9"/>
    <w:rsid w:val="00F021A7"/>
    <w:rsid w:val="00F021A9"/>
    <w:rsid w:val="00F04670"/>
    <w:rsid w:val="00F05CC6"/>
    <w:rsid w:val="00F06DE7"/>
    <w:rsid w:val="00F079FD"/>
    <w:rsid w:val="00F10D26"/>
    <w:rsid w:val="00F11F14"/>
    <w:rsid w:val="00F12479"/>
    <w:rsid w:val="00F13FFA"/>
    <w:rsid w:val="00F14366"/>
    <w:rsid w:val="00F14A66"/>
    <w:rsid w:val="00F20B5C"/>
    <w:rsid w:val="00F21660"/>
    <w:rsid w:val="00F23AD3"/>
    <w:rsid w:val="00F23C2A"/>
    <w:rsid w:val="00F252FD"/>
    <w:rsid w:val="00F25ED2"/>
    <w:rsid w:val="00F27564"/>
    <w:rsid w:val="00F27C3C"/>
    <w:rsid w:val="00F30CB9"/>
    <w:rsid w:val="00F311C7"/>
    <w:rsid w:val="00F31E84"/>
    <w:rsid w:val="00F33328"/>
    <w:rsid w:val="00F33AF0"/>
    <w:rsid w:val="00F33B9F"/>
    <w:rsid w:val="00F33CB7"/>
    <w:rsid w:val="00F34508"/>
    <w:rsid w:val="00F34914"/>
    <w:rsid w:val="00F357DD"/>
    <w:rsid w:val="00F3609F"/>
    <w:rsid w:val="00F366B9"/>
    <w:rsid w:val="00F36CDE"/>
    <w:rsid w:val="00F403CC"/>
    <w:rsid w:val="00F44386"/>
    <w:rsid w:val="00F45E19"/>
    <w:rsid w:val="00F45F6A"/>
    <w:rsid w:val="00F503F1"/>
    <w:rsid w:val="00F51A74"/>
    <w:rsid w:val="00F52FF4"/>
    <w:rsid w:val="00F55954"/>
    <w:rsid w:val="00F55C96"/>
    <w:rsid w:val="00F56515"/>
    <w:rsid w:val="00F57411"/>
    <w:rsid w:val="00F60478"/>
    <w:rsid w:val="00F613FC"/>
    <w:rsid w:val="00F63DAF"/>
    <w:rsid w:val="00F6420F"/>
    <w:rsid w:val="00F647EE"/>
    <w:rsid w:val="00F6675C"/>
    <w:rsid w:val="00F66E93"/>
    <w:rsid w:val="00F7060D"/>
    <w:rsid w:val="00F70B8F"/>
    <w:rsid w:val="00F714C4"/>
    <w:rsid w:val="00F76B79"/>
    <w:rsid w:val="00F80840"/>
    <w:rsid w:val="00F81258"/>
    <w:rsid w:val="00F8307B"/>
    <w:rsid w:val="00F84454"/>
    <w:rsid w:val="00F869CB"/>
    <w:rsid w:val="00F87200"/>
    <w:rsid w:val="00F8726B"/>
    <w:rsid w:val="00F87EC9"/>
    <w:rsid w:val="00F949ED"/>
    <w:rsid w:val="00F94B8D"/>
    <w:rsid w:val="00F94EDD"/>
    <w:rsid w:val="00F96027"/>
    <w:rsid w:val="00FA2C85"/>
    <w:rsid w:val="00FA36E7"/>
    <w:rsid w:val="00FA4CF1"/>
    <w:rsid w:val="00FA4D83"/>
    <w:rsid w:val="00FA581A"/>
    <w:rsid w:val="00FA606A"/>
    <w:rsid w:val="00FA66DD"/>
    <w:rsid w:val="00FA70FC"/>
    <w:rsid w:val="00FA7AE1"/>
    <w:rsid w:val="00FB021C"/>
    <w:rsid w:val="00FB3BB2"/>
    <w:rsid w:val="00FB5514"/>
    <w:rsid w:val="00FB5D1C"/>
    <w:rsid w:val="00FB6101"/>
    <w:rsid w:val="00FB6153"/>
    <w:rsid w:val="00FC57D1"/>
    <w:rsid w:val="00FD0960"/>
    <w:rsid w:val="00FD09D4"/>
    <w:rsid w:val="00FD29E3"/>
    <w:rsid w:val="00FD5544"/>
    <w:rsid w:val="00FD564E"/>
    <w:rsid w:val="00FD73BC"/>
    <w:rsid w:val="00FD796A"/>
    <w:rsid w:val="00FE2537"/>
    <w:rsid w:val="00FE3A6E"/>
    <w:rsid w:val="00FE4600"/>
    <w:rsid w:val="00FF0F56"/>
    <w:rsid w:val="00FF4210"/>
    <w:rsid w:val="00FF479F"/>
    <w:rsid w:val="00FF597D"/>
    <w:rsid w:val="00FF5CE8"/>
    <w:rsid w:val="00FF79E9"/>
    <w:rsid w:val="01935A6B"/>
    <w:rsid w:val="1AAC56BE"/>
    <w:rsid w:val="1DA05CAF"/>
    <w:rsid w:val="1F620F55"/>
    <w:rsid w:val="26135F11"/>
    <w:rsid w:val="2CA02AD9"/>
    <w:rsid w:val="37C83579"/>
    <w:rsid w:val="3F385B1E"/>
    <w:rsid w:val="41A112EA"/>
    <w:rsid w:val="44BA4378"/>
    <w:rsid w:val="55DF0CCC"/>
    <w:rsid w:val="571A6589"/>
    <w:rsid w:val="62666631"/>
    <w:rsid w:val="65A560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toc 1" w:uiPriority="39" w:qFormat="1"/>
    <w:lsdException w:name="toc 2" w:uiPriority="39" w:unhideWhenUsed="1" w:qFormat="1"/>
    <w:lsdException w:name="toc 3" w:uiPriority="39" w:unhideWhenUsed="1" w:qFormat="1"/>
    <w:lsdException w:name="caption" w:semiHidden="1" w:unhideWhenUsed="1" w:qFormat="1"/>
    <w:lsdException w:name="Title" w:qFormat="1"/>
    <w:lsdException w:name="Default Paragraph Font" w:unhideWhenUsed="1"/>
    <w:lsdException w:name="Subtitle" w:qFormat="1"/>
    <w:lsdException w:name="Hyperlink" w:uiPriority="99"/>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8A21EF"/>
    <w:pPr>
      <w:widowControl w:val="0"/>
      <w:jc w:val="both"/>
    </w:pPr>
    <w:rPr>
      <w:kern w:val="2"/>
      <w:sz w:val="21"/>
      <w:szCs w:val="24"/>
    </w:rPr>
  </w:style>
  <w:style w:type="paragraph" w:styleId="1">
    <w:name w:val="heading 1"/>
    <w:basedOn w:val="a0"/>
    <w:next w:val="a0"/>
    <w:qFormat/>
    <w:rsid w:val="008A21EF"/>
    <w:pPr>
      <w:keepNext/>
      <w:numPr>
        <w:numId w:val="1"/>
      </w:numPr>
      <w:tabs>
        <w:tab w:val="left" w:pos="360"/>
      </w:tabs>
      <w:jc w:val="center"/>
      <w:outlineLvl w:val="0"/>
    </w:pPr>
    <w:rPr>
      <w:rFonts w:ascii="仿宋_GB2312" w:eastAsia="仿宋_GB2312"/>
      <w:sz w:val="28"/>
    </w:rPr>
  </w:style>
  <w:style w:type="paragraph" w:styleId="2">
    <w:name w:val="heading 2"/>
    <w:basedOn w:val="a0"/>
    <w:next w:val="a0"/>
    <w:qFormat/>
    <w:rsid w:val="008A21EF"/>
    <w:pPr>
      <w:keepNext/>
      <w:keepLines/>
      <w:numPr>
        <w:ilvl w:val="1"/>
        <w:numId w:val="1"/>
      </w:numPr>
      <w:tabs>
        <w:tab w:val="left" w:pos="1021"/>
      </w:tabs>
      <w:spacing w:before="260" w:after="260" w:line="416" w:lineRule="auto"/>
      <w:outlineLvl w:val="1"/>
    </w:pPr>
    <w:rPr>
      <w:rFonts w:ascii="Arial" w:eastAsia="黑体" w:hAnsi="Arial"/>
      <w:b/>
      <w:bCs/>
      <w:sz w:val="32"/>
      <w:szCs w:val="32"/>
    </w:rPr>
  </w:style>
  <w:style w:type="paragraph" w:styleId="3">
    <w:name w:val="heading 3"/>
    <w:basedOn w:val="a0"/>
    <w:next w:val="a0"/>
    <w:qFormat/>
    <w:rsid w:val="008A21EF"/>
    <w:pPr>
      <w:keepNext/>
      <w:keepLines/>
      <w:spacing w:before="260" w:after="260" w:line="416" w:lineRule="auto"/>
      <w:outlineLvl w:val="2"/>
    </w:pPr>
    <w:rPr>
      <w:b/>
      <w:bCs/>
      <w:sz w:val="32"/>
      <w:szCs w:val="32"/>
    </w:rPr>
  </w:style>
  <w:style w:type="paragraph" w:styleId="4">
    <w:name w:val="heading 4"/>
    <w:next w:val="a0"/>
    <w:qFormat/>
    <w:rsid w:val="008A21EF"/>
    <w:pPr>
      <w:keepNext/>
      <w:keepLines/>
      <w:spacing w:before="280" w:after="290" w:line="376" w:lineRule="auto"/>
      <w:outlineLvl w:val="3"/>
    </w:pPr>
    <w:rPr>
      <w:rFonts w:ascii="Arial" w:eastAsia="黑体" w:hAnsi="Arial"/>
      <w:b/>
      <w:bCs/>
      <w:kern w:val="2"/>
      <w:sz w:val="28"/>
      <w:szCs w:val="28"/>
    </w:rPr>
  </w:style>
  <w:style w:type="paragraph" w:styleId="5">
    <w:name w:val="heading 5"/>
    <w:next w:val="a0"/>
    <w:qFormat/>
    <w:rsid w:val="008A21EF"/>
    <w:pPr>
      <w:keepNext/>
      <w:keepLines/>
      <w:spacing w:before="280" w:after="290" w:line="376" w:lineRule="auto"/>
      <w:outlineLvl w:val="4"/>
    </w:pPr>
    <w:rPr>
      <w:rFonts w:eastAsia="黑体"/>
      <w:b/>
      <w:bCs/>
      <w:kern w:val="2"/>
      <w:sz w:val="28"/>
      <w:szCs w:val="28"/>
    </w:rPr>
  </w:style>
  <w:style w:type="paragraph" w:styleId="6">
    <w:name w:val="heading 6"/>
    <w:basedOn w:val="a0"/>
    <w:next w:val="a0"/>
    <w:qFormat/>
    <w:rsid w:val="008A21EF"/>
    <w:pPr>
      <w:keepNext/>
      <w:keepLines/>
      <w:spacing w:before="240" w:after="64" w:line="320" w:lineRule="auto"/>
      <w:outlineLvl w:val="5"/>
    </w:pPr>
    <w:rPr>
      <w:rFonts w:ascii="Arial" w:eastAsia="黑体" w:hAnsi="Arial"/>
      <w:b/>
      <w:bCs/>
      <w:sz w:val="24"/>
    </w:rPr>
  </w:style>
  <w:style w:type="paragraph" w:styleId="7">
    <w:name w:val="heading 7"/>
    <w:basedOn w:val="a0"/>
    <w:next w:val="a0"/>
    <w:qFormat/>
    <w:rsid w:val="008A21EF"/>
    <w:pPr>
      <w:keepNext/>
      <w:keepLines/>
      <w:spacing w:before="240" w:after="64" w:line="320" w:lineRule="auto"/>
      <w:outlineLvl w:val="6"/>
    </w:pPr>
    <w:rPr>
      <w:b/>
      <w:bCs/>
      <w:sz w:val="24"/>
    </w:rPr>
  </w:style>
  <w:style w:type="paragraph" w:styleId="8">
    <w:name w:val="heading 8"/>
    <w:basedOn w:val="a0"/>
    <w:next w:val="a0"/>
    <w:qFormat/>
    <w:rsid w:val="008A21EF"/>
    <w:pPr>
      <w:keepNext/>
      <w:keepLines/>
      <w:spacing w:before="240" w:after="64" w:line="320" w:lineRule="auto"/>
      <w:outlineLvl w:val="7"/>
    </w:pPr>
    <w:rPr>
      <w:rFonts w:ascii="Arial" w:eastAsia="黑体" w:hAnsi="Arial"/>
      <w:sz w:val="24"/>
    </w:rPr>
  </w:style>
  <w:style w:type="paragraph" w:styleId="9">
    <w:name w:val="heading 9"/>
    <w:basedOn w:val="a0"/>
    <w:next w:val="a0"/>
    <w:qFormat/>
    <w:rsid w:val="008A21EF"/>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8A21EF"/>
    <w:rPr>
      <w:color w:val="0000FF"/>
      <w:u w:val="single"/>
    </w:rPr>
  </w:style>
  <w:style w:type="character" w:styleId="a5">
    <w:name w:val="page number"/>
    <w:basedOn w:val="a1"/>
    <w:rsid w:val="008A21EF"/>
  </w:style>
  <w:style w:type="character" w:styleId="a6">
    <w:name w:val="annotation reference"/>
    <w:rsid w:val="008A21EF"/>
    <w:rPr>
      <w:sz w:val="21"/>
      <w:szCs w:val="21"/>
    </w:rPr>
  </w:style>
  <w:style w:type="character" w:customStyle="1" w:styleId="CharChar2">
    <w:name w:val="Char Char2"/>
    <w:rsid w:val="008A21EF"/>
    <w:rPr>
      <w:rFonts w:ascii="Arial" w:eastAsia="黑体" w:hAnsi="Arial"/>
      <w:kern w:val="2"/>
      <w:sz w:val="21"/>
      <w:szCs w:val="21"/>
    </w:rPr>
  </w:style>
  <w:style w:type="character" w:customStyle="1" w:styleId="Char">
    <w:name w:val="普通正文 Char"/>
    <w:link w:val="a7"/>
    <w:rsid w:val="008A21EF"/>
    <w:rPr>
      <w:rFonts w:ascii="Arial" w:hAnsi="Arial"/>
      <w:sz w:val="24"/>
      <w:szCs w:val="24"/>
    </w:rPr>
  </w:style>
  <w:style w:type="character" w:customStyle="1" w:styleId="H5Char">
    <w:name w:val="H5 Char"/>
    <w:aliases w:val="h5 Char,heading 5 Char,Table label Char,l5 Char,hm Char,mh2 Char,Module heading 2 Char,Head 5 Char,list 5 Char,5 Char,PIM 5 Char,dash Char,ds Char,dd Char Char"/>
    <w:rsid w:val="008A21EF"/>
    <w:rPr>
      <w:rFonts w:eastAsia="黑体"/>
      <w:b/>
      <w:bCs/>
      <w:kern w:val="2"/>
      <w:sz w:val="28"/>
      <w:szCs w:val="28"/>
      <w:lang w:val="en-US" w:eastAsia="zh-CN" w:bidi="ar-SA"/>
    </w:rPr>
  </w:style>
  <w:style w:type="character" w:customStyle="1" w:styleId="Char0">
    <w:name w:val="纯文本 Char"/>
    <w:link w:val="a8"/>
    <w:rsid w:val="008A21EF"/>
    <w:rPr>
      <w:rFonts w:ascii="宋体" w:eastAsia="宋体" w:hAnsi="Courier New"/>
      <w:kern w:val="2"/>
      <w:sz w:val="21"/>
      <w:lang w:val="en-US" w:eastAsia="zh-CN" w:bidi="ar-SA"/>
    </w:rPr>
  </w:style>
  <w:style w:type="character" w:customStyle="1" w:styleId="Char1">
    <w:name w:val="批注文字 Char"/>
    <w:link w:val="a9"/>
    <w:rsid w:val="008A21EF"/>
    <w:rPr>
      <w:kern w:val="2"/>
      <w:sz w:val="21"/>
      <w:szCs w:val="24"/>
    </w:rPr>
  </w:style>
  <w:style w:type="character" w:customStyle="1" w:styleId="Char2">
    <w:name w:val="三级标题 Char"/>
    <w:link w:val="aa"/>
    <w:rsid w:val="008A21EF"/>
    <w:rPr>
      <w:rFonts w:ascii="华文中宋" w:eastAsia="华文中宋" w:hAnsi="华文中宋"/>
      <w:kern w:val="2"/>
      <w:sz w:val="24"/>
      <w:szCs w:val="24"/>
      <w:lang w:bidi="ar-SA"/>
    </w:rPr>
  </w:style>
  <w:style w:type="character" w:customStyle="1" w:styleId="h3Char">
    <w:name w:val="h3 Char"/>
    <w:aliases w:val="3 Char,H3 Char,3rd level Char,BOD 0 Char,Level 3 Head Char,sect1.2.3 Char,l3 Char,CT Char,Level 3 Topic Heading Char,l3+toc 3 Char,Sub-section Title Char,1.1.1 Char,list 3 Char,Head 3 Char,Heading 3 - old Char,HeadC Char,Map Char,H31 Char"/>
    <w:rsid w:val="008A21EF"/>
    <w:rPr>
      <w:b/>
      <w:bCs/>
      <w:kern w:val="2"/>
      <w:sz w:val="32"/>
      <w:szCs w:val="32"/>
    </w:rPr>
  </w:style>
  <w:style w:type="character" w:customStyle="1" w:styleId="H4Char">
    <w:name w:val="H4 Char"/>
    <w:aliases w:val="h4 Char,heading 4 Char,bullet Char,bl Char,bb Char Char"/>
    <w:rsid w:val="008A21EF"/>
    <w:rPr>
      <w:rFonts w:ascii="Arial" w:eastAsia="黑体" w:hAnsi="Arial"/>
      <w:b/>
      <w:bCs/>
      <w:kern w:val="2"/>
      <w:sz w:val="28"/>
      <w:szCs w:val="28"/>
      <w:lang w:val="en-US" w:eastAsia="zh-CN" w:bidi="ar-SA"/>
    </w:rPr>
  </w:style>
  <w:style w:type="character" w:customStyle="1" w:styleId="CharChar3">
    <w:name w:val="Char Char3"/>
    <w:rsid w:val="008A21EF"/>
    <w:rPr>
      <w:rFonts w:ascii="Arial" w:eastAsia="黑体" w:hAnsi="Arial"/>
      <w:kern w:val="2"/>
      <w:sz w:val="24"/>
      <w:szCs w:val="24"/>
    </w:rPr>
  </w:style>
  <w:style w:type="character" w:customStyle="1" w:styleId="ab">
    <w:name w:val="链接"/>
    <w:rsid w:val="008A21EF"/>
    <w:rPr>
      <w:rFonts w:ascii="Times New Roman" w:eastAsia="宋体"/>
      <w:b w:val="0"/>
      <w:i w:val="0"/>
      <w:strike w:val="0"/>
      <w:dstrike w:val="0"/>
      <w:color w:val="0000FF"/>
      <w:sz w:val="21"/>
      <w:u w:val="single" w:color="0000FF"/>
      <w:vertAlign w:val="baseline"/>
      <w:lang w:val="en-US" w:eastAsia="zh-CN"/>
    </w:rPr>
  </w:style>
  <w:style w:type="character" w:customStyle="1" w:styleId="HTMLChar">
    <w:name w:val="HTML 预设格式 Char"/>
    <w:link w:val="HTML1"/>
    <w:rsid w:val="008A21EF"/>
    <w:rPr>
      <w:rFonts w:ascii="宋体" w:eastAsia="宋体" w:hAnsi="宋体"/>
      <w:sz w:val="24"/>
      <w:szCs w:val="24"/>
      <w:lang w:bidi="ar-SA"/>
    </w:rPr>
  </w:style>
  <w:style w:type="character" w:customStyle="1" w:styleId="Char3">
    <w:name w:val="副标题 Char"/>
    <w:link w:val="ac"/>
    <w:qFormat/>
    <w:rsid w:val="008A21EF"/>
    <w:rPr>
      <w:rFonts w:ascii="Cambria" w:hAnsi="Cambria"/>
      <w:b/>
      <w:bCs/>
      <w:kern w:val="28"/>
      <w:sz w:val="32"/>
      <w:szCs w:val="32"/>
    </w:rPr>
  </w:style>
  <w:style w:type="character" w:customStyle="1" w:styleId="Char4">
    <w:name w:val="批注主题 Char"/>
    <w:link w:val="ad"/>
    <w:rsid w:val="008A21EF"/>
    <w:rPr>
      <w:b/>
      <w:bCs/>
      <w:kern w:val="2"/>
      <w:sz w:val="21"/>
      <w:szCs w:val="24"/>
    </w:rPr>
  </w:style>
  <w:style w:type="character" w:customStyle="1" w:styleId="H6Char">
    <w:name w:val="H6 Char"/>
    <w:aliases w:val="BOD 4 Char Char"/>
    <w:rsid w:val="008A21EF"/>
    <w:rPr>
      <w:rFonts w:ascii="Arial" w:eastAsia="黑体" w:hAnsi="Arial"/>
      <w:b/>
      <w:bCs/>
      <w:kern w:val="2"/>
      <w:sz w:val="24"/>
      <w:szCs w:val="24"/>
    </w:rPr>
  </w:style>
  <w:style w:type="character" w:customStyle="1" w:styleId="Char5">
    <w:name w:val="无间隔 Char"/>
    <w:rsid w:val="008A21EF"/>
    <w:rPr>
      <w:rFonts w:ascii="Calibri" w:hAnsi="Calibri"/>
      <w:sz w:val="22"/>
      <w:szCs w:val="22"/>
      <w:lang w:val="en-US" w:eastAsia="zh-CN" w:bidi="ar-SA"/>
    </w:rPr>
  </w:style>
  <w:style w:type="character" w:customStyle="1" w:styleId="Char10">
    <w:name w:val="纯文本 Char1"/>
    <w:aliases w:val="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rsid w:val="008A21EF"/>
    <w:rPr>
      <w:rFonts w:ascii="宋体" w:hAnsi="Courier New"/>
      <w:kern w:val="2"/>
      <w:sz w:val="21"/>
    </w:rPr>
  </w:style>
  <w:style w:type="character" w:customStyle="1" w:styleId="DefaultChar">
    <w:name w:val="Default Char"/>
    <w:link w:val="Default"/>
    <w:uiPriority w:val="99"/>
    <w:qFormat/>
    <w:locked/>
    <w:rsid w:val="008A21EF"/>
    <w:rPr>
      <w:rFonts w:ascii="MS Mincho" w:hAnsi="Calibri"/>
      <w:color w:val="000000"/>
      <w:kern w:val="2"/>
      <w:sz w:val="21"/>
      <w:szCs w:val="24"/>
      <w:lang w:val="en-US" w:eastAsia="zh-CN" w:bidi="ar-SA"/>
    </w:rPr>
  </w:style>
  <w:style w:type="character" w:customStyle="1" w:styleId="2Char">
    <w:name w:val="二级标题2 Char"/>
    <w:link w:val="20"/>
    <w:rsid w:val="008A21EF"/>
    <w:rPr>
      <w:rFonts w:ascii="华文中宋" w:eastAsia="华文中宋" w:hAnsi="华文中宋"/>
      <w:b/>
      <w:bCs/>
      <w:kern w:val="2"/>
      <w:sz w:val="24"/>
      <w:szCs w:val="24"/>
    </w:rPr>
  </w:style>
  <w:style w:type="character" w:customStyle="1" w:styleId="CharChar1">
    <w:name w:val="Char Char1"/>
    <w:rsid w:val="008A21EF"/>
    <w:rPr>
      <w:kern w:val="2"/>
      <w:sz w:val="18"/>
      <w:szCs w:val="18"/>
    </w:rPr>
  </w:style>
  <w:style w:type="character" w:customStyle="1" w:styleId="CharChar4">
    <w:name w:val="Char Char4"/>
    <w:rsid w:val="008A21EF"/>
    <w:rPr>
      <w:b/>
      <w:bCs/>
      <w:kern w:val="2"/>
      <w:sz w:val="24"/>
      <w:szCs w:val="24"/>
    </w:rPr>
  </w:style>
  <w:style w:type="character" w:customStyle="1" w:styleId="CharChar">
    <w:name w:val="Char Char"/>
    <w:rsid w:val="008A21EF"/>
    <w:rPr>
      <w:kern w:val="2"/>
      <w:sz w:val="18"/>
      <w:szCs w:val="18"/>
    </w:rPr>
  </w:style>
  <w:style w:type="character" w:customStyle="1" w:styleId="Char6">
    <w:name w:val="第*章 Char"/>
    <w:aliases w:val="H2 Char,new Char,2nd level Char,h2 Char,2 Char,Header 2 Char,l2 Char,Titre2 Char,Head 2 Char,sect 1.2 Char,DO NOT USE_h2 Char,chn Char,Chapter Number/Appendix Letter Char,prop2 Char,PIM2 Char,Heading 21 Char,Underrubrik1 Char,Heading2 Char"/>
    <w:rsid w:val="008A21EF"/>
    <w:rPr>
      <w:rFonts w:ascii="Arial" w:eastAsia="黑体" w:hAnsi="Arial"/>
      <w:b/>
      <w:bCs/>
      <w:kern w:val="2"/>
      <w:sz w:val="32"/>
      <w:szCs w:val="32"/>
    </w:rPr>
  </w:style>
  <w:style w:type="character" w:customStyle="1" w:styleId="wj1">
    <w:name w:val="wj1"/>
    <w:rsid w:val="008A21EF"/>
    <w:rPr>
      <w:strike w:val="0"/>
      <w:dstrike w:val="0"/>
      <w:color w:val="000000"/>
      <w:spacing w:val="260"/>
      <w:sz w:val="18"/>
      <w:szCs w:val="18"/>
      <w:u w:val="none"/>
    </w:rPr>
  </w:style>
  <w:style w:type="paragraph" w:styleId="80">
    <w:name w:val="toc 8"/>
    <w:basedOn w:val="a0"/>
    <w:next w:val="a0"/>
    <w:rsid w:val="008A21EF"/>
    <w:pPr>
      <w:ind w:left="1260"/>
      <w:jc w:val="left"/>
    </w:pPr>
    <w:rPr>
      <w:rFonts w:ascii="Calibri" w:hAnsi="Calibri"/>
      <w:sz w:val="20"/>
      <w:szCs w:val="20"/>
    </w:rPr>
  </w:style>
  <w:style w:type="paragraph" w:styleId="HTML">
    <w:name w:val="HTML Preformatted"/>
    <w:basedOn w:val="a0"/>
    <w:rsid w:val="008A2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toc 3"/>
    <w:basedOn w:val="a0"/>
    <w:next w:val="a0"/>
    <w:uiPriority w:val="39"/>
    <w:unhideWhenUsed/>
    <w:qFormat/>
    <w:rsid w:val="008A21EF"/>
    <w:pPr>
      <w:ind w:left="210"/>
      <w:jc w:val="left"/>
    </w:pPr>
    <w:rPr>
      <w:rFonts w:ascii="Calibri" w:hAnsi="Calibri"/>
      <w:sz w:val="20"/>
      <w:szCs w:val="20"/>
    </w:rPr>
  </w:style>
  <w:style w:type="paragraph" w:styleId="21">
    <w:name w:val="Body Text 2"/>
    <w:basedOn w:val="a0"/>
    <w:rsid w:val="008A21EF"/>
    <w:pPr>
      <w:spacing w:line="560" w:lineRule="exact"/>
    </w:pPr>
    <w:rPr>
      <w:rFonts w:ascii="仿宋_GB2312" w:eastAsia="仿宋_GB2312"/>
      <w:sz w:val="28"/>
      <w:szCs w:val="30"/>
    </w:rPr>
  </w:style>
  <w:style w:type="paragraph" w:styleId="60">
    <w:name w:val="toc 6"/>
    <w:basedOn w:val="a0"/>
    <w:next w:val="a0"/>
    <w:rsid w:val="008A21EF"/>
    <w:pPr>
      <w:ind w:left="840"/>
      <w:jc w:val="left"/>
    </w:pPr>
    <w:rPr>
      <w:rFonts w:ascii="Calibri" w:hAnsi="Calibri"/>
      <w:sz w:val="20"/>
      <w:szCs w:val="20"/>
    </w:rPr>
  </w:style>
  <w:style w:type="paragraph" w:styleId="ac">
    <w:name w:val="Subtitle"/>
    <w:basedOn w:val="a0"/>
    <w:next w:val="a0"/>
    <w:link w:val="Char3"/>
    <w:qFormat/>
    <w:rsid w:val="008A21EF"/>
    <w:pPr>
      <w:spacing w:before="240" w:after="60" w:line="312" w:lineRule="auto"/>
      <w:jc w:val="center"/>
      <w:outlineLvl w:val="1"/>
    </w:pPr>
    <w:rPr>
      <w:rFonts w:ascii="Cambria" w:hAnsi="Cambria"/>
      <w:b/>
      <w:bCs/>
      <w:kern w:val="28"/>
      <w:sz w:val="32"/>
      <w:szCs w:val="32"/>
    </w:rPr>
  </w:style>
  <w:style w:type="paragraph" w:styleId="a9">
    <w:name w:val="annotation text"/>
    <w:basedOn w:val="a0"/>
    <w:link w:val="Char1"/>
    <w:rsid w:val="008A21EF"/>
    <w:pPr>
      <w:jc w:val="left"/>
    </w:pPr>
  </w:style>
  <w:style w:type="paragraph" w:styleId="10">
    <w:name w:val="toc 1"/>
    <w:basedOn w:val="a0"/>
    <w:next w:val="a0"/>
    <w:uiPriority w:val="39"/>
    <w:qFormat/>
    <w:rsid w:val="008A21EF"/>
    <w:pPr>
      <w:spacing w:before="360"/>
      <w:jc w:val="left"/>
    </w:pPr>
    <w:rPr>
      <w:rFonts w:ascii="Cambria" w:hAnsi="Cambria"/>
      <w:b/>
      <w:bCs/>
      <w:caps/>
      <w:sz w:val="24"/>
    </w:rPr>
  </w:style>
  <w:style w:type="paragraph" w:styleId="ae">
    <w:name w:val="Balloon Text"/>
    <w:basedOn w:val="a0"/>
    <w:rsid w:val="008A21EF"/>
    <w:rPr>
      <w:sz w:val="18"/>
      <w:szCs w:val="18"/>
    </w:rPr>
  </w:style>
  <w:style w:type="paragraph" w:styleId="ad">
    <w:name w:val="annotation subject"/>
    <w:basedOn w:val="a9"/>
    <w:next w:val="a9"/>
    <w:link w:val="Char4"/>
    <w:rsid w:val="008A21EF"/>
    <w:rPr>
      <w:b/>
      <w:bCs/>
    </w:rPr>
  </w:style>
  <w:style w:type="paragraph" w:styleId="22">
    <w:name w:val="toc 2"/>
    <w:basedOn w:val="a0"/>
    <w:next w:val="a0"/>
    <w:uiPriority w:val="39"/>
    <w:unhideWhenUsed/>
    <w:qFormat/>
    <w:rsid w:val="008A21EF"/>
    <w:pPr>
      <w:spacing w:before="240"/>
      <w:jc w:val="left"/>
    </w:pPr>
    <w:rPr>
      <w:rFonts w:ascii="Calibri" w:hAnsi="Calibri"/>
      <w:b/>
      <w:bCs/>
      <w:sz w:val="20"/>
      <w:szCs w:val="20"/>
    </w:rPr>
  </w:style>
  <w:style w:type="paragraph" w:styleId="31">
    <w:name w:val="Body Text Indent 3"/>
    <w:basedOn w:val="a0"/>
    <w:rsid w:val="008A21EF"/>
    <w:pPr>
      <w:spacing w:after="120"/>
      <w:ind w:leftChars="200" w:left="420"/>
    </w:pPr>
    <w:rPr>
      <w:sz w:val="16"/>
      <w:szCs w:val="16"/>
    </w:rPr>
  </w:style>
  <w:style w:type="paragraph" w:styleId="40">
    <w:name w:val="toc 4"/>
    <w:basedOn w:val="a0"/>
    <w:next w:val="a0"/>
    <w:rsid w:val="008A21EF"/>
    <w:pPr>
      <w:ind w:left="420"/>
      <w:jc w:val="left"/>
    </w:pPr>
    <w:rPr>
      <w:rFonts w:ascii="Calibri" w:hAnsi="Calibri"/>
      <w:sz w:val="20"/>
      <w:szCs w:val="20"/>
    </w:rPr>
  </w:style>
  <w:style w:type="paragraph" w:styleId="af">
    <w:name w:val="Document Map"/>
    <w:basedOn w:val="a0"/>
    <w:semiHidden/>
    <w:rsid w:val="008A21EF"/>
    <w:pPr>
      <w:shd w:val="clear" w:color="auto" w:fill="000080"/>
    </w:pPr>
  </w:style>
  <w:style w:type="paragraph" w:styleId="af0">
    <w:name w:val="header"/>
    <w:basedOn w:val="a0"/>
    <w:rsid w:val="008A21EF"/>
    <w:pPr>
      <w:pBdr>
        <w:bottom w:val="single" w:sz="6" w:space="1" w:color="auto"/>
      </w:pBdr>
      <w:tabs>
        <w:tab w:val="center" w:pos="4153"/>
        <w:tab w:val="right" w:pos="8306"/>
      </w:tabs>
      <w:snapToGrid w:val="0"/>
      <w:jc w:val="center"/>
    </w:pPr>
    <w:rPr>
      <w:sz w:val="18"/>
      <w:szCs w:val="18"/>
    </w:rPr>
  </w:style>
  <w:style w:type="paragraph" w:styleId="af1">
    <w:name w:val="Date"/>
    <w:basedOn w:val="a0"/>
    <w:next w:val="a0"/>
    <w:rsid w:val="008A21EF"/>
    <w:rPr>
      <w:szCs w:val="20"/>
    </w:rPr>
  </w:style>
  <w:style w:type="paragraph" w:styleId="af2">
    <w:name w:val="Body Text"/>
    <w:basedOn w:val="a0"/>
    <w:rsid w:val="008A21EF"/>
    <w:pPr>
      <w:autoSpaceDE w:val="0"/>
      <w:autoSpaceDN w:val="0"/>
      <w:adjustRightInd w:val="0"/>
    </w:pPr>
    <w:rPr>
      <w:rFonts w:eastAsia="楷体_GB2312"/>
      <w:b/>
      <w:bCs/>
      <w:color w:val="FF0000"/>
      <w:sz w:val="32"/>
      <w:szCs w:val="32"/>
      <w:lang w:val="zh-CN"/>
    </w:rPr>
  </w:style>
  <w:style w:type="paragraph" w:styleId="23">
    <w:name w:val="Body Text Indent 2"/>
    <w:basedOn w:val="a0"/>
    <w:rsid w:val="008A21EF"/>
    <w:pPr>
      <w:autoSpaceDE w:val="0"/>
      <w:autoSpaceDN w:val="0"/>
      <w:adjustRightInd w:val="0"/>
      <w:snapToGrid w:val="0"/>
      <w:ind w:firstLine="420"/>
    </w:pPr>
    <w:rPr>
      <w:rFonts w:ascii="宋体"/>
      <w:color w:val="000000"/>
      <w:sz w:val="24"/>
    </w:rPr>
  </w:style>
  <w:style w:type="paragraph" w:styleId="11">
    <w:name w:val="index 1"/>
    <w:basedOn w:val="a0"/>
    <w:next w:val="a0"/>
    <w:semiHidden/>
    <w:rsid w:val="008A21EF"/>
    <w:rPr>
      <w:b/>
      <w:bCs/>
      <w:color w:val="0000FF"/>
    </w:rPr>
  </w:style>
  <w:style w:type="paragraph" w:styleId="70">
    <w:name w:val="toc 7"/>
    <w:basedOn w:val="a0"/>
    <w:next w:val="a0"/>
    <w:rsid w:val="008A21EF"/>
    <w:pPr>
      <w:ind w:left="1050"/>
      <w:jc w:val="left"/>
    </w:pPr>
    <w:rPr>
      <w:rFonts w:ascii="Calibri" w:hAnsi="Calibri"/>
      <w:sz w:val="20"/>
      <w:szCs w:val="20"/>
    </w:rPr>
  </w:style>
  <w:style w:type="paragraph" w:styleId="50">
    <w:name w:val="toc 5"/>
    <w:basedOn w:val="a0"/>
    <w:next w:val="a0"/>
    <w:rsid w:val="008A21EF"/>
    <w:pPr>
      <w:ind w:left="630"/>
      <w:jc w:val="left"/>
    </w:pPr>
    <w:rPr>
      <w:rFonts w:ascii="Calibri" w:hAnsi="Calibri"/>
      <w:sz w:val="20"/>
      <w:szCs w:val="20"/>
    </w:rPr>
  </w:style>
  <w:style w:type="paragraph" w:styleId="90">
    <w:name w:val="toc 9"/>
    <w:basedOn w:val="a0"/>
    <w:next w:val="a0"/>
    <w:rsid w:val="008A21EF"/>
    <w:pPr>
      <w:ind w:left="1470"/>
      <w:jc w:val="left"/>
    </w:pPr>
    <w:rPr>
      <w:rFonts w:ascii="Calibri" w:hAnsi="Calibri"/>
      <w:sz w:val="20"/>
      <w:szCs w:val="20"/>
    </w:rPr>
  </w:style>
  <w:style w:type="paragraph" w:styleId="af3">
    <w:name w:val="footer"/>
    <w:basedOn w:val="a0"/>
    <w:rsid w:val="008A21EF"/>
    <w:pPr>
      <w:tabs>
        <w:tab w:val="center" w:pos="4153"/>
        <w:tab w:val="right" w:pos="8306"/>
      </w:tabs>
      <w:snapToGrid w:val="0"/>
      <w:jc w:val="left"/>
    </w:pPr>
    <w:rPr>
      <w:sz w:val="18"/>
      <w:szCs w:val="18"/>
    </w:rPr>
  </w:style>
  <w:style w:type="paragraph" w:styleId="af4">
    <w:name w:val="Body Text Indent"/>
    <w:basedOn w:val="a0"/>
    <w:rsid w:val="008A21EF"/>
    <w:pPr>
      <w:ind w:firstLineChars="200" w:firstLine="600"/>
    </w:pPr>
    <w:rPr>
      <w:rFonts w:eastAsia="仿宋_GB2312"/>
      <w:sz w:val="30"/>
      <w:szCs w:val="30"/>
    </w:rPr>
  </w:style>
  <w:style w:type="paragraph" w:styleId="32">
    <w:name w:val="Body Text 3"/>
    <w:basedOn w:val="a0"/>
    <w:rsid w:val="008A21EF"/>
    <w:pPr>
      <w:spacing w:line="560" w:lineRule="exact"/>
    </w:pPr>
    <w:rPr>
      <w:rFonts w:ascii="仿宋_GB2312" w:eastAsia="仿宋_GB2312"/>
      <w:b/>
      <w:bCs/>
      <w:color w:val="FF0000"/>
      <w:sz w:val="28"/>
    </w:rPr>
  </w:style>
  <w:style w:type="paragraph" w:styleId="af5">
    <w:name w:val="Normal (Web)"/>
    <w:basedOn w:val="a0"/>
    <w:uiPriority w:val="99"/>
    <w:unhideWhenUsed/>
    <w:rsid w:val="008A21EF"/>
    <w:pPr>
      <w:spacing w:before="100" w:beforeAutospacing="1" w:after="100" w:afterAutospacing="1"/>
      <w:jc w:val="left"/>
    </w:pPr>
    <w:rPr>
      <w:kern w:val="0"/>
      <w:sz w:val="24"/>
      <w:szCs w:val="20"/>
    </w:rPr>
  </w:style>
  <w:style w:type="paragraph" w:styleId="a8">
    <w:name w:val="Plain Text"/>
    <w:basedOn w:val="a0"/>
    <w:link w:val="Char0"/>
    <w:qFormat/>
    <w:rsid w:val="008A21EF"/>
    <w:rPr>
      <w:rFonts w:ascii="宋体" w:hAnsi="Courier New"/>
      <w:szCs w:val="20"/>
    </w:rPr>
  </w:style>
  <w:style w:type="paragraph" w:styleId="af6">
    <w:name w:val="Normal Indent"/>
    <w:basedOn w:val="a0"/>
    <w:rsid w:val="008A21EF"/>
    <w:pPr>
      <w:ind w:firstLine="420"/>
    </w:pPr>
    <w:rPr>
      <w:szCs w:val="20"/>
    </w:rPr>
  </w:style>
  <w:style w:type="paragraph" w:customStyle="1" w:styleId="xl65">
    <w:name w:val="xl65"/>
    <w:basedOn w:val="a0"/>
    <w:rsid w:val="008A21EF"/>
    <w:pPr>
      <w:widowControl/>
      <w:pBdr>
        <w:left w:val="single" w:sz="4" w:space="0" w:color="auto"/>
        <w:bottom w:val="single" w:sz="4" w:space="0" w:color="auto"/>
      </w:pBdr>
      <w:spacing w:before="100" w:beforeAutospacing="1" w:after="100" w:afterAutospacing="1"/>
      <w:jc w:val="left"/>
      <w:textAlignment w:val="top"/>
    </w:pPr>
    <w:rPr>
      <w:rFonts w:ascii="楷体_GB2312" w:eastAsia="楷体_GB2312" w:hAnsi="Arial Unicode MS" w:cs="Arial Unicode MS" w:hint="eastAsia"/>
      <w:b/>
      <w:bCs/>
      <w:kern w:val="0"/>
      <w:sz w:val="18"/>
      <w:szCs w:val="18"/>
    </w:rPr>
  </w:style>
  <w:style w:type="paragraph" w:customStyle="1" w:styleId="xl49">
    <w:name w:val="xl49"/>
    <w:basedOn w:val="a0"/>
    <w:rsid w:val="008A21EF"/>
    <w:pPr>
      <w:widowControl/>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kern w:val="0"/>
      <w:sz w:val="16"/>
      <w:szCs w:val="16"/>
    </w:rPr>
  </w:style>
  <w:style w:type="paragraph" w:customStyle="1" w:styleId="xl41">
    <w:name w:val="xl41"/>
    <w:basedOn w:val="a0"/>
    <w:rsid w:val="008A21EF"/>
    <w:pPr>
      <w:widowControl/>
      <w:pBdr>
        <w:right w:val="single" w:sz="4" w:space="0" w:color="auto"/>
      </w:pBdr>
      <w:spacing w:before="100" w:beforeAutospacing="1" w:after="100" w:afterAutospacing="1"/>
      <w:jc w:val="left"/>
      <w:textAlignment w:val="top"/>
    </w:pPr>
    <w:rPr>
      <w:rFonts w:ascii="Arial" w:eastAsia="Arial Unicode MS" w:hAnsi="Arial" w:cs="Arial"/>
      <w:kern w:val="0"/>
      <w:sz w:val="18"/>
      <w:szCs w:val="18"/>
    </w:rPr>
  </w:style>
  <w:style w:type="paragraph" w:customStyle="1" w:styleId="xl40">
    <w:name w:val="xl40"/>
    <w:basedOn w:val="a0"/>
    <w:rsid w:val="008A21EF"/>
    <w:pPr>
      <w:widowControl/>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xl35">
    <w:name w:val="xl35"/>
    <w:basedOn w:val="a0"/>
    <w:rsid w:val="008A21EF"/>
    <w:pPr>
      <w:widowControl/>
      <w:spacing w:before="100" w:beforeAutospacing="1" w:after="100" w:afterAutospacing="1"/>
      <w:jc w:val="left"/>
    </w:pPr>
    <w:rPr>
      <w:rFonts w:ascii="楷体_GB2312" w:eastAsia="楷体_GB2312" w:hAnsi="Arial Unicode MS" w:cs="Arial Unicode MS" w:hint="eastAsia"/>
      <w:kern w:val="0"/>
      <w:sz w:val="18"/>
      <w:szCs w:val="18"/>
    </w:rPr>
  </w:style>
  <w:style w:type="paragraph" w:customStyle="1" w:styleId="aa">
    <w:name w:val="三级标题"/>
    <w:basedOn w:val="a0"/>
    <w:next w:val="a0"/>
    <w:link w:val="Char2"/>
    <w:qFormat/>
    <w:rsid w:val="008A21EF"/>
    <w:pPr>
      <w:adjustRightInd w:val="0"/>
      <w:snapToGrid w:val="0"/>
      <w:spacing w:line="360" w:lineRule="auto"/>
      <w:outlineLvl w:val="2"/>
    </w:pPr>
    <w:rPr>
      <w:rFonts w:ascii="华文中宋" w:eastAsia="华文中宋" w:hAnsi="华文中宋"/>
      <w:sz w:val="24"/>
    </w:rPr>
  </w:style>
  <w:style w:type="paragraph" w:customStyle="1" w:styleId="xl50">
    <w:name w:val="xl50"/>
    <w:basedOn w:val="a0"/>
    <w:rsid w:val="008A21EF"/>
    <w:pPr>
      <w:widowControl/>
      <w:pBdr>
        <w:bottom w:val="single" w:sz="4" w:space="0" w:color="auto"/>
        <w:right w:val="single" w:sz="4" w:space="0" w:color="auto"/>
      </w:pBdr>
      <w:spacing w:before="100" w:beforeAutospacing="1" w:after="100" w:afterAutospacing="1"/>
      <w:jc w:val="left"/>
      <w:textAlignment w:val="top"/>
    </w:pPr>
    <w:rPr>
      <w:rFonts w:ascii="Arial" w:eastAsia="Arial Unicode MS" w:hAnsi="Arial" w:cs="Arial"/>
      <w:kern w:val="0"/>
      <w:sz w:val="18"/>
      <w:szCs w:val="18"/>
    </w:rPr>
  </w:style>
  <w:style w:type="paragraph" w:customStyle="1" w:styleId="Sourcetext">
    <w:name w:val="Sourcetext"/>
    <w:basedOn w:val="a0"/>
    <w:rsid w:val="008A21EF"/>
    <w:pPr>
      <w:widowControl/>
      <w:spacing w:after="120"/>
      <w:ind w:left="2160"/>
      <w:jc w:val="left"/>
    </w:pPr>
    <w:rPr>
      <w:rFonts w:ascii="Century Schoolbook" w:hAnsi="Century Schoolbook"/>
      <w:kern w:val="0"/>
      <w:sz w:val="20"/>
      <w:szCs w:val="20"/>
    </w:rPr>
  </w:style>
  <w:style w:type="paragraph" w:customStyle="1" w:styleId="xl57">
    <w:name w:val="xl57"/>
    <w:basedOn w:val="a0"/>
    <w:rsid w:val="008A21EF"/>
    <w:pPr>
      <w:widowControl/>
      <w:pBdr>
        <w:top w:val="single" w:sz="8" w:space="0" w:color="auto"/>
        <w:left w:val="single" w:sz="8" w:space="0" w:color="auto"/>
      </w:pBdr>
      <w:spacing w:before="100" w:beforeAutospacing="1" w:after="100" w:afterAutospacing="1"/>
      <w:jc w:val="left"/>
    </w:pPr>
    <w:rPr>
      <w:rFonts w:ascii="Arial" w:eastAsia="Arial Unicode MS" w:hAnsi="Arial" w:cs="Arial"/>
      <w:kern w:val="0"/>
      <w:sz w:val="24"/>
    </w:rPr>
  </w:style>
  <w:style w:type="paragraph" w:customStyle="1" w:styleId="af7">
    <w:name w:val="小节标题"/>
    <w:basedOn w:val="a0"/>
    <w:rsid w:val="008A21EF"/>
    <w:pPr>
      <w:widowControl/>
      <w:spacing w:before="175" w:after="102" w:line="351" w:lineRule="atLeast"/>
      <w:textAlignment w:val="baseline"/>
    </w:pPr>
    <w:rPr>
      <w:rFonts w:eastAsia="黑体"/>
      <w:color w:val="000000"/>
      <w:kern w:val="0"/>
      <w:szCs w:val="20"/>
      <w:u w:color="000000"/>
    </w:rPr>
  </w:style>
  <w:style w:type="paragraph" w:customStyle="1" w:styleId="xl33">
    <w:name w:val="xl33"/>
    <w:basedOn w:val="a0"/>
    <w:rsid w:val="008A21EF"/>
    <w:pPr>
      <w:widowControl/>
      <w:pBdr>
        <w:left w:val="single" w:sz="4" w:space="0" w:color="auto"/>
      </w:pBdr>
      <w:spacing w:before="100" w:beforeAutospacing="1" w:after="100" w:afterAutospacing="1"/>
      <w:jc w:val="right"/>
      <w:textAlignment w:val="top"/>
    </w:pPr>
    <w:rPr>
      <w:rFonts w:ascii="Arial" w:eastAsia="Arial Unicode MS" w:hAnsi="Arial" w:cs="Arial"/>
      <w:kern w:val="0"/>
      <w:sz w:val="18"/>
      <w:szCs w:val="18"/>
    </w:rPr>
  </w:style>
  <w:style w:type="paragraph" w:customStyle="1" w:styleId="xl61">
    <w:name w:val="xl61"/>
    <w:basedOn w:val="a0"/>
    <w:rsid w:val="008A21EF"/>
    <w:pPr>
      <w:widowControl/>
      <w:pBdr>
        <w:left w:val="single" w:sz="8" w:space="0" w:color="auto"/>
      </w:pBdr>
      <w:spacing w:before="100" w:beforeAutospacing="1" w:after="100" w:afterAutospacing="1"/>
      <w:jc w:val="center"/>
      <w:textAlignment w:val="top"/>
    </w:pPr>
    <w:rPr>
      <w:rFonts w:ascii="Arial" w:eastAsia="Arial Unicode MS" w:hAnsi="Arial" w:cs="Arial"/>
      <w:kern w:val="0"/>
      <w:sz w:val="24"/>
    </w:rPr>
  </w:style>
  <w:style w:type="paragraph" w:customStyle="1" w:styleId="CharChar1CharCharChar">
    <w:name w:val="Char Char1 Char Char Char"/>
    <w:basedOn w:val="a0"/>
    <w:rsid w:val="008A21EF"/>
    <w:rPr>
      <w:szCs w:val="20"/>
    </w:rPr>
  </w:style>
  <w:style w:type="paragraph" w:customStyle="1" w:styleId="CharChar1CharCharChar0">
    <w:name w:val="Char Char1 Char Char Char"/>
    <w:basedOn w:val="a0"/>
    <w:rsid w:val="008A21EF"/>
    <w:rPr>
      <w:szCs w:val="20"/>
    </w:rPr>
  </w:style>
  <w:style w:type="paragraph" w:customStyle="1" w:styleId="24">
    <w:name w:val="正文2"/>
    <w:basedOn w:val="a0"/>
    <w:rsid w:val="008A21EF"/>
    <w:pPr>
      <w:widowControl/>
      <w:spacing w:after="160" w:line="360" w:lineRule="auto"/>
      <w:ind w:firstLineChars="200" w:firstLine="200"/>
      <w:jc w:val="left"/>
    </w:pPr>
    <w:rPr>
      <w:rFonts w:ascii="Verdana" w:eastAsia="黑体" w:hAnsi="Verdana"/>
      <w:kern w:val="0"/>
      <w:szCs w:val="20"/>
      <w:lang w:eastAsia="en-US"/>
    </w:rPr>
  </w:style>
  <w:style w:type="paragraph" w:customStyle="1" w:styleId="af8">
    <w:name w:val="??"/>
    <w:rsid w:val="008A21EF"/>
    <w:pPr>
      <w:widowControl w:val="0"/>
      <w:overflowPunct w:val="0"/>
      <w:autoSpaceDE w:val="0"/>
      <w:autoSpaceDN w:val="0"/>
      <w:adjustRightInd w:val="0"/>
      <w:jc w:val="both"/>
      <w:textAlignment w:val="baseline"/>
    </w:pPr>
    <w:rPr>
      <w:kern w:val="2"/>
      <w:sz w:val="21"/>
      <w:szCs w:val="21"/>
      <w:lang w:eastAsia="en-US"/>
    </w:rPr>
  </w:style>
  <w:style w:type="paragraph" w:customStyle="1" w:styleId="xl74">
    <w:name w:val="xl74"/>
    <w:basedOn w:val="a0"/>
    <w:rsid w:val="008A21EF"/>
    <w:pPr>
      <w:widowControl/>
      <w:pBdr>
        <w:top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xl43">
    <w:name w:val="xl43"/>
    <w:basedOn w:val="a0"/>
    <w:rsid w:val="008A21EF"/>
    <w:pPr>
      <w:widowControl/>
      <w:pBdr>
        <w:right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af9">
    <w:name w:val="目录标题"/>
    <w:basedOn w:val="a0"/>
    <w:rsid w:val="008A21EF"/>
    <w:pPr>
      <w:widowControl/>
      <w:spacing w:before="566" w:after="544" w:line="566" w:lineRule="atLeast"/>
      <w:ind w:firstLine="419"/>
      <w:jc w:val="center"/>
      <w:textAlignment w:val="baseline"/>
    </w:pPr>
    <w:rPr>
      <w:rFonts w:ascii="Arial" w:eastAsia="黑体"/>
      <w:color w:val="000000"/>
      <w:spacing w:val="566"/>
      <w:kern w:val="0"/>
      <w:sz w:val="54"/>
      <w:szCs w:val="20"/>
      <w:u w:color="000000"/>
    </w:rPr>
  </w:style>
  <w:style w:type="paragraph" w:customStyle="1" w:styleId="Char7">
    <w:name w:val="Char"/>
    <w:basedOn w:val="a0"/>
    <w:rsid w:val="008A21EF"/>
    <w:pPr>
      <w:keepNext/>
      <w:keepLines/>
      <w:pageBreakBefore/>
      <w:tabs>
        <w:tab w:val="left" w:pos="360"/>
      </w:tabs>
      <w:adjustRightInd w:val="0"/>
      <w:ind w:left="360" w:hanging="360"/>
      <w:textAlignment w:val="baseline"/>
    </w:pPr>
    <w:rPr>
      <w:kern w:val="0"/>
      <w:sz w:val="22"/>
    </w:rPr>
  </w:style>
  <w:style w:type="paragraph" w:customStyle="1" w:styleId="IBM">
    <w:name w:val="IBM 正文"/>
    <w:basedOn w:val="a0"/>
    <w:rsid w:val="008A21EF"/>
    <w:pPr>
      <w:spacing w:line="360" w:lineRule="exact"/>
    </w:pPr>
    <w:rPr>
      <w:sz w:val="24"/>
      <w:szCs w:val="20"/>
    </w:rPr>
  </w:style>
  <w:style w:type="paragraph" w:customStyle="1" w:styleId="xl34">
    <w:name w:val="xl34"/>
    <w:basedOn w:val="a0"/>
    <w:rsid w:val="008A21EF"/>
    <w:pPr>
      <w:widowControl/>
      <w:pBdr>
        <w:left w:val="single" w:sz="4" w:space="0" w:color="auto"/>
        <w:right w:val="single" w:sz="4" w:space="0" w:color="auto"/>
      </w:pBdr>
      <w:spacing w:before="100" w:beforeAutospacing="1" w:after="100" w:afterAutospacing="1"/>
      <w:jc w:val="left"/>
      <w:textAlignment w:val="top"/>
    </w:pPr>
    <w:rPr>
      <w:rFonts w:ascii="Arial" w:eastAsia="Arial Unicode MS" w:hAnsi="Arial" w:cs="Arial"/>
      <w:kern w:val="0"/>
      <w:sz w:val="18"/>
      <w:szCs w:val="18"/>
    </w:rPr>
  </w:style>
  <w:style w:type="paragraph" w:customStyle="1" w:styleId="font8">
    <w:name w:val="font8"/>
    <w:basedOn w:val="a0"/>
    <w:rsid w:val="008A21EF"/>
    <w:pPr>
      <w:widowControl/>
      <w:spacing w:before="100" w:beforeAutospacing="1" w:after="100" w:afterAutospacing="1"/>
      <w:jc w:val="left"/>
    </w:pPr>
    <w:rPr>
      <w:rFonts w:ascii="隶书" w:eastAsia="隶书" w:hAnsi="Arial Unicode MS" w:cs="Arial Unicode MS" w:hint="eastAsia"/>
      <w:kern w:val="0"/>
      <w:sz w:val="18"/>
      <w:szCs w:val="18"/>
    </w:rPr>
  </w:style>
  <w:style w:type="paragraph" w:customStyle="1" w:styleId="xl58">
    <w:name w:val="xl58"/>
    <w:basedOn w:val="a0"/>
    <w:rsid w:val="008A21EF"/>
    <w:pPr>
      <w:widowControl/>
      <w:pBdr>
        <w:top w:val="single" w:sz="8" w:space="0" w:color="auto"/>
      </w:pBdr>
      <w:spacing w:before="100" w:beforeAutospacing="1" w:after="100" w:afterAutospacing="1"/>
      <w:jc w:val="left"/>
    </w:pPr>
    <w:rPr>
      <w:rFonts w:ascii="Arial" w:eastAsia="Arial Unicode MS" w:hAnsi="Arial" w:cs="Arial"/>
      <w:kern w:val="0"/>
      <w:sz w:val="24"/>
    </w:rPr>
  </w:style>
  <w:style w:type="paragraph" w:customStyle="1" w:styleId="xl55">
    <w:name w:val="xl55"/>
    <w:basedOn w:val="a0"/>
    <w:rsid w:val="008A21EF"/>
    <w:pPr>
      <w:widowControl/>
      <w:spacing w:before="100" w:beforeAutospacing="1" w:after="100" w:afterAutospacing="1"/>
      <w:jc w:val="center"/>
    </w:pPr>
    <w:rPr>
      <w:rFonts w:ascii="Arial" w:eastAsia="Arial Unicode MS" w:hAnsi="Arial" w:cs="Arial"/>
      <w:kern w:val="0"/>
      <w:sz w:val="24"/>
    </w:rPr>
  </w:style>
  <w:style w:type="paragraph" w:customStyle="1" w:styleId="xl64">
    <w:name w:val="xl64"/>
    <w:basedOn w:val="a0"/>
    <w:rsid w:val="008A21EF"/>
    <w:pPr>
      <w:widowControl/>
      <w:pBdr>
        <w:right w:val="single" w:sz="8" w:space="0" w:color="auto"/>
      </w:pBdr>
      <w:spacing w:before="100" w:beforeAutospacing="1" w:after="100" w:afterAutospacing="1"/>
      <w:jc w:val="right"/>
    </w:pPr>
    <w:rPr>
      <w:rFonts w:ascii="Arial" w:eastAsia="Arial Unicode MS" w:hAnsi="Arial" w:cs="Arial"/>
      <w:kern w:val="0"/>
      <w:sz w:val="24"/>
    </w:rPr>
  </w:style>
  <w:style w:type="paragraph" w:customStyle="1" w:styleId="xl37">
    <w:name w:val="xl37"/>
    <w:basedOn w:val="a0"/>
    <w:rsid w:val="008A21EF"/>
    <w:pPr>
      <w:widowControl/>
      <w:pBdr>
        <w:left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xl39">
    <w:name w:val="xl39"/>
    <w:basedOn w:val="a0"/>
    <w:rsid w:val="008A21EF"/>
    <w:pPr>
      <w:widowControl/>
      <w:pBdr>
        <w:top w:val="single" w:sz="4" w:space="0" w:color="auto"/>
        <w:right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font7">
    <w:name w:val="font7"/>
    <w:basedOn w:val="a0"/>
    <w:rsid w:val="008A21EF"/>
    <w:pPr>
      <w:widowControl/>
      <w:spacing w:before="100" w:beforeAutospacing="1" w:after="100" w:afterAutospacing="1"/>
      <w:jc w:val="left"/>
    </w:pPr>
    <w:rPr>
      <w:rFonts w:ascii="宋体" w:hAnsi="宋体" w:cs="Arial Unicode MS" w:hint="eastAsia"/>
      <w:kern w:val="0"/>
      <w:sz w:val="18"/>
      <w:szCs w:val="18"/>
    </w:rPr>
  </w:style>
  <w:style w:type="paragraph" w:customStyle="1" w:styleId="xl48">
    <w:name w:val="xl48"/>
    <w:basedOn w:val="a0"/>
    <w:rsid w:val="008A21EF"/>
    <w:pPr>
      <w:widowControl/>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13">
    <w:name w:val="正文_13"/>
    <w:qFormat/>
    <w:rsid w:val="008A21EF"/>
    <w:pPr>
      <w:widowControl w:val="0"/>
      <w:jc w:val="both"/>
    </w:pPr>
    <w:rPr>
      <w:kern w:val="2"/>
      <w:sz w:val="21"/>
      <w:szCs w:val="24"/>
    </w:rPr>
  </w:style>
  <w:style w:type="paragraph" w:customStyle="1" w:styleId="xl53">
    <w:name w:val="xl53"/>
    <w:basedOn w:val="a0"/>
    <w:rsid w:val="008A21EF"/>
    <w:pPr>
      <w:widowControl/>
      <w:pBdr>
        <w:top w:val="single" w:sz="4" w:space="0" w:color="auto"/>
        <w:left w:val="single" w:sz="4" w:space="0" w:color="auto"/>
        <w:right w:val="single" w:sz="4" w:space="0" w:color="auto"/>
      </w:pBdr>
      <w:spacing w:before="100" w:beforeAutospacing="1" w:after="100" w:afterAutospacing="1"/>
      <w:jc w:val="left"/>
      <w:textAlignment w:val="top"/>
    </w:pPr>
    <w:rPr>
      <w:rFonts w:ascii="Arial" w:eastAsia="Arial Unicode MS" w:hAnsi="Arial" w:cs="Arial"/>
      <w:kern w:val="0"/>
      <w:sz w:val="18"/>
      <w:szCs w:val="18"/>
    </w:rPr>
  </w:style>
  <w:style w:type="paragraph" w:customStyle="1" w:styleId="a7">
    <w:name w:val="普通正文"/>
    <w:basedOn w:val="a0"/>
    <w:link w:val="Char"/>
    <w:rsid w:val="008A21EF"/>
    <w:pPr>
      <w:adjustRightInd w:val="0"/>
      <w:spacing w:before="120" w:after="120" w:line="360" w:lineRule="auto"/>
      <w:ind w:firstLine="480"/>
      <w:jc w:val="left"/>
      <w:textAlignment w:val="baseline"/>
    </w:pPr>
    <w:rPr>
      <w:rFonts w:ascii="Arial" w:hAnsi="Arial"/>
      <w:kern w:val="0"/>
      <w:sz w:val="24"/>
    </w:rPr>
  </w:style>
  <w:style w:type="paragraph" w:customStyle="1" w:styleId="25">
    <w:name w:val="目录2"/>
    <w:basedOn w:val="a0"/>
    <w:rsid w:val="008A21EF"/>
    <w:pPr>
      <w:widowControl/>
      <w:tabs>
        <w:tab w:val="left" w:leader="dot" w:pos="7370"/>
      </w:tabs>
      <w:spacing w:line="317" w:lineRule="atLeast"/>
      <w:ind w:firstLine="209"/>
      <w:textAlignment w:val="baseline"/>
    </w:pPr>
    <w:rPr>
      <w:color w:val="000000"/>
      <w:kern w:val="0"/>
      <w:szCs w:val="20"/>
      <w:u w:color="000000"/>
    </w:rPr>
  </w:style>
  <w:style w:type="paragraph" w:customStyle="1" w:styleId="xl45">
    <w:name w:val="xl45"/>
    <w:basedOn w:val="a0"/>
    <w:rsid w:val="008A21EF"/>
    <w:pPr>
      <w:widowControl/>
      <w:pBdr>
        <w:left w:val="single" w:sz="4" w:space="0" w:color="auto"/>
        <w:right w:val="single" w:sz="4" w:space="0" w:color="auto"/>
      </w:pBdr>
      <w:spacing w:before="100" w:beforeAutospacing="1" w:after="100" w:afterAutospacing="1"/>
      <w:jc w:val="left"/>
      <w:textAlignment w:val="top"/>
    </w:pPr>
    <w:rPr>
      <w:rFonts w:ascii="宋体" w:hAnsi="宋体" w:cs="Arial Unicode MS" w:hint="eastAsia"/>
      <w:kern w:val="0"/>
      <w:sz w:val="18"/>
      <w:szCs w:val="18"/>
    </w:rPr>
  </w:style>
  <w:style w:type="paragraph" w:customStyle="1" w:styleId="afa">
    <w:name w:val="文章附标题"/>
    <w:basedOn w:val="a0"/>
    <w:rsid w:val="008A21EF"/>
    <w:pPr>
      <w:widowControl/>
      <w:spacing w:before="187" w:after="175" w:line="374" w:lineRule="atLeast"/>
      <w:jc w:val="center"/>
      <w:textAlignment w:val="baseline"/>
    </w:pPr>
    <w:rPr>
      <w:color w:val="000000"/>
      <w:kern w:val="0"/>
      <w:sz w:val="36"/>
      <w:szCs w:val="20"/>
      <w:u w:color="000000"/>
    </w:rPr>
  </w:style>
  <w:style w:type="paragraph" w:customStyle="1" w:styleId="xl32">
    <w:name w:val="xl32"/>
    <w:basedOn w:val="a0"/>
    <w:rsid w:val="008A21EF"/>
    <w:pPr>
      <w:widowControl/>
      <w:pBdr>
        <w:left w:val="single" w:sz="4" w:space="0" w:color="auto"/>
        <w:right w:val="single" w:sz="4" w:space="0" w:color="auto"/>
      </w:pBdr>
      <w:spacing w:before="100" w:beforeAutospacing="1" w:after="100" w:afterAutospacing="1"/>
      <w:jc w:val="center"/>
      <w:textAlignment w:val="top"/>
    </w:pPr>
    <w:rPr>
      <w:rFonts w:ascii="Arial" w:eastAsia="Arial Unicode MS" w:hAnsi="Arial" w:cs="Arial"/>
      <w:kern w:val="0"/>
      <w:sz w:val="18"/>
      <w:szCs w:val="18"/>
    </w:rPr>
  </w:style>
  <w:style w:type="paragraph" w:customStyle="1" w:styleId="xl67">
    <w:name w:val="xl67"/>
    <w:basedOn w:val="a0"/>
    <w:rsid w:val="008A21EF"/>
    <w:pPr>
      <w:widowControl/>
      <w:pBdr>
        <w:bottom w:val="single" w:sz="4" w:space="0" w:color="auto"/>
        <w:right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font9">
    <w:name w:val="font9"/>
    <w:basedOn w:val="a0"/>
    <w:rsid w:val="008A21EF"/>
    <w:pPr>
      <w:widowControl/>
      <w:spacing w:before="100" w:beforeAutospacing="1" w:after="100" w:afterAutospacing="1"/>
      <w:jc w:val="left"/>
    </w:pPr>
    <w:rPr>
      <w:rFonts w:ascii="楷体_GB2312" w:eastAsia="楷体_GB2312" w:hAnsi="Arial Unicode MS" w:cs="Arial Unicode MS" w:hint="eastAsia"/>
      <w:kern w:val="0"/>
      <w:sz w:val="18"/>
      <w:szCs w:val="18"/>
    </w:rPr>
  </w:style>
  <w:style w:type="paragraph" w:customStyle="1" w:styleId="33">
    <w:name w:val="目录3"/>
    <w:basedOn w:val="a0"/>
    <w:rsid w:val="008A21EF"/>
    <w:pPr>
      <w:widowControl/>
      <w:tabs>
        <w:tab w:val="left" w:leader="dot" w:pos="7370"/>
      </w:tabs>
      <w:spacing w:line="317" w:lineRule="atLeast"/>
      <w:ind w:firstLine="419"/>
      <w:textAlignment w:val="baseline"/>
    </w:pPr>
    <w:rPr>
      <w:color w:val="000000"/>
      <w:kern w:val="0"/>
      <w:szCs w:val="20"/>
      <w:u w:color="000000"/>
    </w:rPr>
  </w:style>
  <w:style w:type="paragraph" w:customStyle="1" w:styleId="xl69">
    <w:name w:val="xl69"/>
    <w:basedOn w:val="a0"/>
    <w:rsid w:val="008A21EF"/>
    <w:pPr>
      <w:widowControl/>
      <w:pBdr>
        <w:top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xl42">
    <w:name w:val="xl42"/>
    <w:basedOn w:val="a0"/>
    <w:rsid w:val="008A21EF"/>
    <w:pPr>
      <w:widowControl/>
      <w:spacing w:before="100" w:beforeAutospacing="1" w:after="100" w:afterAutospacing="1"/>
      <w:jc w:val="left"/>
    </w:pPr>
    <w:rPr>
      <w:rFonts w:ascii="楷体_GB2312" w:eastAsia="楷体_GB2312" w:hAnsi="Arial Unicode MS" w:cs="Arial Unicode MS" w:hint="eastAsia"/>
      <w:kern w:val="0"/>
      <w:sz w:val="24"/>
    </w:rPr>
  </w:style>
  <w:style w:type="paragraph" w:customStyle="1" w:styleId="xl31">
    <w:name w:val="xl31"/>
    <w:basedOn w:val="a0"/>
    <w:rsid w:val="008A21EF"/>
    <w:pPr>
      <w:widowControl/>
      <w:pBdr>
        <w:left w:val="single" w:sz="4" w:space="0" w:color="auto"/>
        <w:right w:val="single" w:sz="4" w:space="0" w:color="auto"/>
      </w:pBdr>
      <w:spacing w:before="100" w:beforeAutospacing="1" w:after="100" w:afterAutospacing="1"/>
      <w:jc w:val="right"/>
      <w:textAlignment w:val="top"/>
    </w:pPr>
    <w:rPr>
      <w:rFonts w:ascii="Arial" w:eastAsia="Arial Unicode MS" w:hAnsi="Arial" w:cs="Arial"/>
      <w:kern w:val="0"/>
      <w:sz w:val="18"/>
      <w:szCs w:val="18"/>
    </w:rPr>
  </w:style>
  <w:style w:type="paragraph" w:customStyle="1" w:styleId="xl44">
    <w:name w:val="xl44"/>
    <w:basedOn w:val="a0"/>
    <w:rsid w:val="008A21EF"/>
    <w:pPr>
      <w:widowControl/>
      <w:pBdr>
        <w:left w:val="single" w:sz="4" w:space="0" w:color="auto"/>
      </w:pBdr>
      <w:spacing w:before="100" w:beforeAutospacing="1" w:after="100" w:afterAutospacing="1"/>
      <w:jc w:val="left"/>
      <w:textAlignment w:val="top"/>
    </w:pPr>
    <w:rPr>
      <w:rFonts w:ascii="楷体_GB2312" w:eastAsia="楷体_GB2312" w:hAnsi="Arial Unicode MS" w:cs="Arial Unicode MS" w:hint="eastAsia"/>
      <w:b/>
      <w:bCs/>
      <w:kern w:val="0"/>
      <w:sz w:val="18"/>
      <w:szCs w:val="18"/>
    </w:rPr>
  </w:style>
  <w:style w:type="paragraph" w:customStyle="1" w:styleId="xl36">
    <w:name w:val="xl36"/>
    <w:basedOn w:val="a0"/>
    <w:rsid w:val="008A21EF"/>
    <w:pPr>
      <w:widowControl/>
      <w:pBdr>
        <w:left w:val="single" w:sz="4" w:space="0" w:color="auto"/>
        <w:right w:val="single" w:sz="4" w:space="0" w:color="auto"/>
      </w:pBdr>
      <w:spacing w:before="100" w:beforeAutospacing="1" w:after="100" w:afterAutospacing="1"/>
      <w:jc w:val="left"/>
    </w:pPr>
    <w:rPr>
      <w:rFonts w:ascii="Arial" w:eastAsia="Arial Unicode MS" w:hAnsi="Arial" w:cs="Arial"/>
      <w:kern w:val="0"/>
      <w:sz w:val="18"/>
      <w:szCs w:val="18"/>
    </w:rPr>
  </w:style>
  <w:style w:type="paragraph" w:customStyle="1" w:styleId="12">
    <w:name w:val="目录1"/>
    <w:basedOn w:val="a0"/>
    <w:rsid w:val="008A21EF"/>
    <w:pPr>
      <w:widowControl/>
      <w:tabs>
        <w:tab w:val="left" w:leader="dot" w:pos="8503"/>
      </w:tabs>
      <w:spacing w:after="136" w:line="289" w:lineRule="atLeast"/>
      <w:jc w:val="left"/>
      <w:textAlignment w:val="baseline"/>
    </w:pPr>
    <w:rPr>
      <w:rFonts w:ascii="Arial" w:eastAsia="黑体"/>
      <w:color w:val="000000"/>
      <w:kern w:val="0"/>
      <w:sz w:val="28"/>
      <w:szCs w:val="20"/>
      <w:u w:color="000000"/>
    </w:rPr>
  </w:style>
  <w:style w:type="paragraph" w:styleId="afb">
    <w:name w:val="No Spacing"/>
    <w:qFormat/>
    <w:rsid w:val="008A21EF"/>
    <w:rPr>
      <w:rFonts w:ascii="Calibri" w:hAnsi="Calibri"/>
      <w:sz w:val="22"/>
      <w:szCs w:val="22"/>
    </w:rPr>
  </w:style>
  <w:style w:type="paragraph" w:customStyle="1" w:styleId="font5">
    <w:name w:val="font5"/>
    <w:basedOn w:val="a0"/>
    <w:rsid w:val="008A21EF"/>
    <w:pPr>
      <w:widowControl/>
      <w:spacing w:before="100" w:beforeAutospacing="1" w:after="100" w:afterAutospacing="1"/>
      <w:jc w:val="left"/>
    </w:pPr>
    <w:rPr>
      <w:rFonts w:ascii="Arial" w:eastAsia="Arial Unicode MS" w:hAnsi="Arial" w:cs="Arial"/>
      <w:kern w:val="0"/>
      <w:sz w:val="20"/>
      <w:szCs w:val="20"/>
    </w:rPr>
  </w:style>
  <w:style w:type="paragraph" w:customStyle="1" w:styleId="afc">
    <w:name w:val="节标题"/>
    <w:basedOn w:val="a0"/>
    <w:rsid w:val="008A21EF"/>
    <w:pPr>
      <w:widowControl/>
      <w:spacing w:line="289" w:lineRule="atLeast"/>
      <w:jc w:val="center"/>
      <w:textAlignment w:val="baseline"/>
    </w:pPr>
    <w:rPr>
      <w:color w:val="000000"/>
      <w:kern w:val="0"/>
      <w:sz w:val="28"/>
      <w:szCs w:val="20"/>
      <w:u w:color="000000"/>
    </w:rPr>
  </w:style>
  <w:style w:type="paragraph" w:customStyle="1" w:styleId="20">
    <w:name w:val="二级标题2"/>
    <w:basedOn w:val="2"/>
    <w:next w:val="af2"/>
    <w:link w:val="2Char"/>
    <w:qFormat/>
    <w:rsid w:val="008A21EF"/>
    <w:pPr>
      <w:adjustRightInd w:val="0"/>
      <w:snapToGrid w:val="0"/>
      <w:spacing w:before="0" w:after="0" w:line="360" w:lineRule="auto"/>
    </w:pPr>
    <w:rPr>
      <w:rFonts w:ascii="华文中宋" w:eastAsia="华文中宋" w:hAnsi="华文中宋"/>
      <w:sz w:val="24"/>
      <w:szCs w:val="24"/>
    </w:rPr>
  </w:style>
  <w:style w:type="paragraph" w:customStyle="1" w:styleId="xl66">
    <w:name w:val="xl66"/>
    <w:basedOn w:val="a0"/>
    <w:rsid w:val="008A21EF"/>
    <w:pPr>
      <w:widowControl/>
      <w:pBdr>
        <w:bottom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a">
    <w:name w:val="题目项目"/>
    <w:basedOn w:val="a0"/>
    <w:rsid w:val="008A21EF"/>
    <w:pPr>
      <w:numPr>
        <w:numId w:val="2"/>
      </w:numPr>
      <w:tabs>
        <w:tab w:val="left" w:pos="840"/>
      </w:tabs>
      <w:spacing w:beforeLines="100" w:afterLines="50"/>
    </w:pPr>
  </w:style>
  <w:style w:type="paragraph" w:customStyle="1" w:styleId="xl30">
    <w:name w:val="xl30"/>
    <w:basedOn w:val="a0"/>
    <w:rsid w:val="008A21EF"/>
    <w:pPr>
      <w:widowControl/>
      <w:spacing w:before="100" w:beforeAutospacing="1" w:after="100" w:afterAutospacing="1"/>
      <w:jc w:val="left"/>
    </w:pPr>
    <w:rPr>
      <w:rFonts w:ascii="Arial" w:eastAsia="Arial Unicode MS" w:hAnsi="Arial" w:cs="Arial"/>
      <w:kern w:val="0"/>
      <w:sz w:val="18"/>
      <w:szCs w:val="18"/>
    </w:rPr>
  </w:style>
  <w:style w:type="paragraph" w:customStyle="1" w:styleId="font13">
    <w:name w:val="font13"/>
    <w:basedOn w:val="a0"/>
    <w:rsid w:val="008A21EF"/>
    <w:pPr>
      <w:widowControl/>
      <w:spacing w:before="100" w:beforeAutospacing="1" w:after="100" w:afterAutospacing="1"/>
      <w:jc w:val="left"/>
    </w:pPr>
    <w:rPr>
      <w:rFonts w:ascii="宋体" w:hAnsi="宋体" w:cs="Arial Unicode MS" w:hint="eastAsia"/>
      <w:kern w:val="0"/>
      <w:sz w:val="20"/>
      <w:szCs w:val="20"/>
    </w:rPr>
  </w:style>
  <w:style w:type="paragraph" w:customStyle="1" w:styleId="xl63">
    <w:name w:val="xl63"/>
    <w:basedOn w:val="a0"/>
    <w:rsid w:val="008A21EF"/>
    <w:pPr>
      <w:widowControl/>
      <w:spacing w:before="100" w:beforeAutospacing="1" w:after="100" w:afterAutospacing="1"/>
      <w:jc w:val="left"/>
    </w:pPr>
    <w:rPr>
      <w:rFonts w:ascii="宋体" w:hAnsi="宋体" w:cs="Arial Unicode MS" w:hint="eastAsia"/>
      <w:kern w:val="0"/>
      <w:sz w:val="24"/>
    </w:rPr>
  </w:style>
  <w:style w:type="paragraph" w:customStyle="1" w:styleId="xl46">
    <w:name w:val="xl46"/>
    <w:basedOn w:val="a0"/>
    <w:rsid w:val="008A21EF"/>
    <w:pPr>
      <w:widowControl/>
      <w:pBdr>
        <w:left w:val="single" w:sz="4" w:space="0" w:color="auto"/>
        <w:bottom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xl73">
    <w:name w:val="xl73"/>
    <w:basedOn w:val="a0"/>
    <w:rsid w:val="008A21EF"/>
    <w:pPr>
      <w:widowControl/>
      <w:pBdr>
        <w:top w:val="single" w:sz="4" w:space="0" w:color="auto"/>
        <w:left w:val="single" w:sz="4" w:space="0" w:color="auto"/>
      </w:pBdr>
      <w:spacing w:before="100" w:beforeAutospacing="1" w:after="100" w:afterAutospacing="1"/>
      <w:jc w:val="left"/>
      <w:textAlignment w:val="top"/>
    </w:pPr>
    <w:rPr>
      <w:rFonts w:ascii="楷体_GB2312" w:eastAsia="楷体_GB2312" w:hAnsi="Arial Unicode MS" w:cs="Arial Unicode MS" w:hint="eastAsia"/>
      <w:b/>
      <w:bCs/>
      <w:kern w:val="0"/>
      <w:sz w:val="18"/>
      <w:szCs w:val="18"/>
    </w:rPr>
  </w:style>
  <w:style w:type="paragraph" w:customStyle="1" w:styleId="xl54">
    <w:name w:val="xl54"/>
    <w:basedOn w:val="a0"/>
    <w:rsid w:val="008A21EF"/>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Arial Unicode MS" w:hAnsi="Arial" w:cs="Arial"/>
      <w:kern w:val="0"/>
      <w:sz w:val="18"/>
      <w:szCs w:val="18"/>
    </w:rPr>
  </w:style>
  <w:style w:type="paragraph" w:customStyle="1" w:styleId="font6">
    <w:name w:val="font6"/>
    <w:basedOn w:val="a0"/>
    <w:rsid w:val="008A21EF"/>
    <w:pPr>
      <w:widowControl/>
      <w:spacing w:before="100" w:beforeAutospacing="1" w:after="100" w:afterAutospacing="1"/>
      <w:jc w:val="left"/>
    </w:pPr>
    <w:rPr>
      <w:rFonts w:ascii="Arial" w:eastAsia="Arial Unicode MS" w:hAnsi="Arial" w:cs="Arial"/>
      <w:kern w:val="0"/>
      <w:sz w:val="18"/>
      <w:szCs w:val="18"/>
    </w:rPr>
  </w:style>
  <w:style w:type="paragraph" w:customStyle="1" w:styleId="xl56">
    <w:name w:val="xl56"/>
    <w:basedOn w:val="a0"/>
    <w:rsid w:val="008A21EF"/>
    <w:pPr>
      <w:widowControl/>
      <w:spacing w:before="100" w:beforeAutospacing="1" w:after="100" w:afterAutospacing="1"/>
      <w:jc w:val="right"/>
    </w:pPr>
    <w:rPr>
      <w:rFonts w:ascii="Arial" w:eastAsia="Arial Unicode MS" w:hAnsi="Arial" w:cs="Arial"/>
      <w:kern w:val="0"/>
      <w:sz w:val="24"/>
    </w:rPr>
  </w:style>
  <w:style w:type="paragraph" w:customStyle="1" w:styleId="14">
    <w:name w:val="样式1"/>
    <w:basedOn w:val="a0"/>
    <w:rsid w:val="008A21EF"/>
    <w:pPr>
      <w:tabs>
        <w:tab w:val="left" w:pos="709"/>
      </w:tabs>
      <w:adjustRightInd w:val="0"/>
      <w:ind w:left="709" w:hanging="709"/>
      <w:textAlignment w:val="baseline"/>
    </w:pPr>
    <w:rPr>
      <w:rFonts w:ascii="宋体" w:hAnsi="宋体"/>
      <w:kern w:val="0"/>
      <w:szCs w:val="21"/>
    </w:rPr>
  </w:style>
  <w:style w:type="paragraph" w:customStyle="1" w:styleId="xl51">
    <w:name w:val="xl51"/>
    <w:basedOn w:val="a0"/>
    <w:rsid w:val="008A21EF"/>
    <w:pPr>
      <w:widowControl/>
      <w:pBdr>
        <w:left w:val="single" w:sz="4" w:space="0" w:color="auto"/>
        <w:bottom w:val="single" w:sz="4" w:space="0" w:color="auto"/>
      </w:pBdr>
      <w:spacing w:before="100" w:beforeAutospacing="1" w:after="100" w:afterAutospacing="1"/>
      <w:jc w:val="right"/>
      <w:textAlignment w:val="top"/>
    </w:pPr>
    <w:rPr>
      <w:rFonts w:ascii="Arial" w:eastAsia="Arial Unicode MS" w:hAnsi="Arial" w:cs="Arial"/>
      <w:kern w:val="0"/>
      <w:sz w:val="18"/>
      <w:szCs w:val="18"/>
    </w:rPr>
  </w:style>
  <w:style w:type="paragraph" w:customStyle="1" w:styleId="black1">
    <w:name w:val="black1"/>
    <w:basedOn w:val="a0"/>
    <w:rsid w:val="008A21EF"/>
    <w:pPr>
      <w:widowControl/>
      <w:spacing w:before="100" w:beforeAutospacing="1" w:after="100" w:afterAutospacing="1" w:line="280" w:lineRule="atLeast"/>
      <w:jc w:val="left"/>
    </w:pPr>
    <w:rPr>
      <w:rFonts w:ascii="Arial" w:eastAsia="Arial Unicode MS" w:hAnsi="Arial" w:cs="Arial"/>
      <w:color w:val="000000"/>
      <w:kern w:val="0"/>
      <w:sz w:val="18"/>
      <w:szCs w:val="18"/>
    </w:rPr>
  </w:style>
  <w:style w:type="paragraph" w:styleId="TOC">
    <w:name w:val="TOC Heading"/>
    <w:basedOn w:val="1"/>
    <w:next w:val="a0"/>
    <w:uiPriority w:val="39"/>
    <w:qFormat/>
    <w:rsid w:val="008A21EF"/>
    <w:pPr>
      <w:keepLines/>
      <w:widowControl/>
      <w:spacing w:before="480" w:line="276" w:lineRule="auto"/>
      <w:jc w:val="left"/>
      <w:outlineLvl w:val="9"/>
    </w:pPr>
    <w:rPr>
      <w:rFonts w:ascii="Cambria" w:eastAsia="宋体" w:hAnsi="Cambria"/>
      <w:b/>
      <w:bCs/>
      <w:color w:val="365F91"/>
      <w:kern w:val="0"/>
      <w:szCs w:val="28"/>
    </w:rPr>
  </w:style>
  <w:style w:type="paragraph" w:customStyle="1" w:styleId="xl59">
    <w:name w:val="xl59"/>
    <w:basedOn w:val="a0"/>
    <w:rsid w:val="008A21EF"/>
    <w:pPr>
      <w:widowControl/>
      <w:pBdr>
        <w:top w:val="single" w:sz="8" w:space="0" w:color="auto"/>
      </w:pBdr>
      <w:spacing w:before="100" w:beforeAutospacing="1" w:after="100" w:afterAutospacing="1"/>
      <w:jc w:val="left"/>
    </w:pPr>
    <w:rPr>
      <w:rFonts w:ascii="宋体" w:hAnsi="宋体" w:cs="Arial Unicode MS" w:hint="eastAsia"/>
      <w:kern w:val="0"/>
      <w:sz w:val="24"/>
    </w:rPr>
  </w:style>
  <w:style w:type="paragraph" w:customStyle="1" w:styleId="font10">
    <w:name w:val="font10"/>
    <w:basedOn w:val="a0"/>
    <w:rsid w:val="008A21EF"/>
    <w:pPr>
      <w:widowControl/>
      <w:spacing w:before="100" w:beforeAutospacing="1" w:after="100" w:afterAutospacing="1"/>
      <w:jc w:val="left"/>
    </w:pPr>
    <w:rPr>
      <w:rFonts w:ascii="Arial" w:eastAsia="Arial Unicode MS" w:hAnsi="Arial" w:cs="Arial"/>
      <w:b/>
      <w:bCs/>
      <w:kern w:val="0"/>
      <w:sz w:val="18"/>
      <w:szCs w:val="18"/>
    </w:rPr>
  </w:style>
  <w:style w:type="paragraph" w:customStyle="1" w:styleId="Sourcetextbullet">
    <w:name w:val="Sourcetext bullet"/>
    <w:basedOn w:val="Sourcetext"/>
    <w:rsid w:val="008A21EF"/>
    <w:pPr>
      <w:numPr>
        <w:numId w:val="3"/>
      </w:numPr>
      <w:tabs>
        <w:tab w:val="left" w:pos="360"/>
      </w:tabs>
      <w:ind w:left="2160"/>
    </w:pPr>
  </w:style>
  <w:style w:type="paragraph" w:customStyle="1" w:styleId="xl70">
    <w:name w:val="xl70"/>
    <w:basedOn w:val="a0"/>
    <w:rsid w:val="008A21EF"/>
    <w:pPr>
      <w:widowControl/>
      <w:pBdr>
        <w:top w:val="single" w:sz="4" w:space="0" w:color="auto"/>
        <w:right w:val="single" w:sz="4" w:space="0" w:color="auto"/>
      </w:pBdr>
      <w:spacing w:before="100" w:beforeAutospacing="1" w:after="100" w:afterAutospacing="1"/>
      <w:jc w:val="left"/>
      <w:textAlignment w:val="top"/>
    </w:pPr>
    <w:rPr>
      <w:rFonts w:ascii="Arial" w:eastAsia="Arial Unicode MS" w:hAnsi="Arial" w:cs="Arial"/>
      <w:b/>
      <w:bCs/>
      <w:kern w:val="0"/>
      <w:sz w:val="18"/>
      <w:szCs w:val="18"/>
    </w:rPr>
  </w:style>
  <w:style w:type="paragraph" w:customStyle="1" w:styleId="ParaCharCharCharCharCharCharChar">
    <w:name w:val="默认段落字体 Para Char Char Char Char Char Char Char"/>
    <w:basedOn w:val="af"/>
    <w:rsid w:val="008A21EF"/>
    <w:pPr>
      <w:adjustRightInd w:val="0"/>
      <w:spacing w:line="436" w:lineRule="exact"/>
      <w:ind w:left="357"/>
      <w:jc w:val="left"/>
      <w:outlineLvl w:val="3"/>
    </w:pPr>
    <w:rPr>
      <w:rFonts w:ascii="Tahoma" w:hAnsi="Tahoma"/>
      <w:b/>
      <w:sz w:val="24"/>
    </w:rPr>
  </w:style>
  <w:style w:type="paragraph" w:customStyle="1" w:styleId="font12">
    <w:name w:val="font12"/>
    <w:basedOn w:val="a0"/>
    <w:rsid w:val="008A21EF"/>
    <w:pPr>
      <w:widowControl/>
      <w:spacing w:before="100" w:beforeAutospacing="1" w:after="100" w:afterAutospacing="1"/>
      <w:jc w:val="left"/>
    </w:pPr>
    <w:rPr>
      <w:rFonts w:ascii="楷体_GB2312" w:eastAsia="楷体_GB2312" w:hAnsi="Arial Unicode MS" w:cs="Arial Unicode MS" w:hint="eastAsia"/>
      <w:kern w:val="0"/>
      <w:sz w:val="20"/>
      <w:szCs w:val="20"/>
    </w:rPr>
  </w:style>
  <w:style w:type="paragraph" w:customStyle="1" w:styleId="font11">
    <w:name w:val="font11"/>
    <w:basedOn w:val="a0"/>
    <w:rsid w:val="008A21EF"/>
    <w:pPr>
      <w:widowControl/>
      <w:spacing w:before="100" w:beforeAutospacing="1" w:after="100" w:afterAutospacing="1"/>
      <w:jc w:val="left"/>
    </w:pPr>
    <w:rPr>
      <w:rFonts w:ascii="楷体_GB2312" w:eastAsia="楷体_GB2312" w:hAnsi="Arial Unicode MS" w:cs="Arial Unicode MS" w:hint="eastAsia"/>
      <w:b/>
      <w:bCs/>
      <w:kern w:val="0"/>
      <w:sz w:val="18"/>
      <w:szCs w:val="18"/>
    </w:rPr>
  </w:style>
  <w:style w:type="paragraph" w:customStyle="1" w:styleId="xl47">
    <w:name w:val="xl47"/>
    <w:basedOn w:val="a0"/>
    <w:rsid w:val="008A21EF"/>
    <w:pPr>
      <w:widowControl/>
      <w:pBdr>
        <w:left w:val="single" w:sz="4" w:space="0" w:color="auto"/>
        <w:bottom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xl71">
    <w:name w:val="xl71"/>
    <w:basedOn w:val="a0"/>
    <w:rsid w:val="008A21EF"/>
    <w:pPr>
      <w:widowControl/>
      <w:pBdr>
        <w:top w:val="single" w:sz="4" w:space="0" w:color="auto"/>
        <w:bottom w:val="single" w:sz="4" w:space="0" w:color="auto"/>
      </w:pBdr>
      <w:spacing w:before="100" w:beforeAutospacing="1" w:after="100" w:afterAutospacing="1"/>
      <w:jc w:val="left"/>
    </w:pPr>
    <w:rPr>
      <w:rFonts w:ascii="Arial" w:eastAsia="Arial Unicode MS" w:hAnsi="Arial" w:cs="Arial"/>
      <w:kern w:val="0"/>
      <w:sz w:val="16"/>
      <w:szCs w:val="16"/>
    </w:rPr>
  </w:style>
  <w:style w:type="paragraph" w:customStyle="1" w:styleId="xl62">
    <w:name w:val="xl62"/>
    <w:basedOn w:val="a0"/>
    <w:rsid w:val="008A21EF"/>
    <w:pPr>
      <w:widowControl/>
      <w:spacing w:before="100" w:beforeAutospacing="1" w:after="100" w:afterAutospacing="1"/>
      <w:jc w:val="center"/>
      <w:textAlignment w:val="top"/>
    </w:pPr>
    <w:rPr>
      <w:rFonts w:ascii="Arial" w:eastAsia="Arial Unicode MS" w:hAnsi="Arial" w:cs="Arial"/>
      <w:kern w:val="0"/>
      <w:sz w:val="24"/>
    </w:rPr>
  </w:style>
  <w:style w:type="paragraph" w:customStyle="1" w:styleId="xl60">
    <w:name w:val="xl60"/>
    <w:basedOn w:val="a0"/>
    <w:rsid w:val="008A21EF"/>
    <w:pPr>
      <w:widowControl/>
      <w:pBdr>
        <w:top w:val="single" w:sz="8" w:space="0" w:color="auto"/>
        <w:right w:val="single" w:sz="8" w:space="0" w:color="auto"/>
      </w:pBdr>
      <w:spacing w:before="100" w:beforeAutospacing="1" w:after="100" w:afterAutospacing="1"/>
      <w:jc w:val="left"/>
    </w:pPr>
    <w:rPr>
      <w:rFonts w:ascii="Arial" w:eastAsia="Arial Unicode MS" w:hAnsi="Arial" w:cs="Arial"/>
      <w:kern w:val="0"/>
      <w:sz w:val="24"/>
    </w:rPr>
  </w:style>
  <w:style w:type="paragraph" w:customStyle="1" w:styleId="41">
    <w:name w:val="目录4"/>
    <w:basedOn w:val="a0"/>
    <w:rsid w:val="008A21EF"/>
    <w:pPr>
      <w:widowControl/>
      <w:tabs>
        <w:tab w:val="left" w:leader="dot" w:pos="7370"/>
      </w:tabs>
      <w:spacing w:line="317" w:lineRule="atLeast"/>
      <w:ind w:firstLine="629"/>
      <w:textAlignment w:val="baseline"/>
    </w:pPr>
    <w:rPr>
      <w:color w:val="000000"/>
      <w:kern w:val="0"/>
      <w:szCs w:val="20"/>
      <w:u w:color="000000"/>
    </w:rPr>
  </w:style>
  <w:style w:type="paragraph" w:customStyle="1" w:styleId="NAPNormal">
    <w:name w:val="NAP Normal"/>
    <w:basedOn w:val="a0"/>
    <w:rsid w:val="008A21EF"/>
    <w:pPr>
      <w:spacing w:line="240" w:lineRule="exact"/>
    </w:pPr>
    <w:rPr>
      <w:kern w:val="0"/>
      <w:sz w:val="22"/>
      <w:szCs w:val="22"/>
    </w:rPr>
  </w:style>
  <w:style w:type="paragraph" w:customStyle="1" w:styleId="xl29">
    <w:name w:val="xl29"/>
    <w:basedOn w:val="a0"/>
    <w:rsid w:val="008A21EF"/>
    <w:pPr>
      <w:widowControl/>
      <w:pBdr>
        <w:left w:val="single" w:sz="4" w:space="0" w:color="auto"/>
        <w:right w:val="single" w:sz="4" w:space="0" w:color="auto"/>
      </w:pBdr>
      <w:spacing w:before="100" w:beforeAutospacing="1" w:after="100" w:afterAutospacing="1"/>
      <w:jc w:val="center"/>
    </w:pPr>
    <w:rPr>
      <w:rFonts w:ascii="Arial" w:eastAsia="Arial Unicode MS" w:hAnsi="Arial" w:cs="Arial"/>
      <w:kern w:val="0"/>
      <w:sz w:val="18"/>
      <w:szCs w:val="18"/>
    </w:rPr>
  </w:style>
  <w:style w:type="paragraph" w:customStyle="1" w:styleId="xl68">
    <w:name w:val="xl68"/>
    <w:basedOn w:val="a0"/>
    <w:rsid w:val="008A21EF"/>
    <w:pPr>
      <w:widowControl/>
      <w:pBdr>
        <w:top w:val="single" w:sz="4" w:space="0" w:color="auto"/>
        <w:left w:val="single" w:sz="4" w:space="0" w:color="auto"/>
      </w:pBdr>
      <w:spacing w:before="100" w:beforeAutospacing="1" w:after="100" w:afterAutospacing="1"/>
      <w:jc w:val="left"/>
      <w:textAlignment w:val="top"/>
    </w:pPr>
    <w:rPr>
      <w:rFonts w:ascii="楷体_GB2312" w:eastAsia="楷体_GB2312" w:hAnsi="Arial Unicode MS" w:cs="Arial Unicode MS" w:hint="eastAsia"/>
      <w:b/>
      <w:bCs/>
      <w:kern w:val="0"/>
      <w:sz w:val="18"/>
      <w:szCs w:val="18"/>
    </w:rPr>
  </w:style>
  <w:style w:type="paragraph" w:customStyle="1" w:styleId="HTML1">
    <w:name w:val="HTML 预设格式1"/>
    <w:basedOn w:val="a0"/>
    <w:link w:val="HTMLChar"/>
    <w:rsid w:val="008A2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customStyle="1" w:styleId="Default">
    <w:name w:val="Default"/>
    <w:link w:val="DefaultChar"/>
    <w:uiPriority w:val="99"/>
    <w:rsid w:val="008A21EF"/>
    <w:pPr>
      <w:widowControl w:val="0"/>
      <w:autoSpaceDE w:val="0"/>
      <w:autoSpaceDN w:val="0"/>
      <w:adjustRightInd w:val="0"/>
    </w:pPr>
    <w:rPr>
      <w:rFonts w:ascii="MS Mincho" w:hAnsi="Calibri"/>
      <w:color w:val="000000"/>
      <w:kern w:val="2"/>
      <w:sz w:val="21"/>
      <w:szCs w:val="24"/>
    </w:rPr>
  </w:style>
  <w:style w:type="paragraph" w:customStyle="1" w:styleId="xl38">
    <w:name w:val="xl38"/>
    <w:basedOn w:val="a0"/>
    <w:rsid w:val="008A21EF"/>
    <w:pPr>
      <w:widowControl/>
      <w:pBdr>
        <w:left w:val="single" w:sz="4" w:space="0" w:color="auto"/>
        <w:right w:val="single" w:sz="4" w:space="0" w:color="auto"/>
      </w:pBdr>
      <w:spacing w:before="100" w:beforeAutospacing="1" w:after="100" w:afterAutospacing="1"/>
      <w:jc w:val="center"/>
    </w:pPr>
    <w:rPr>
      <w:rFonts w:ascii="Arial" w:eastAsia="Arial Unicode MS" w:hAnsi="Arial" w:cs="Arial"/>
      <w:b/>
      <w:bCs/>
      <w:kern w:val="0"/>
      <w:sz w:val="16"/>
      <w:szCs w:val="16"/>
    </w:rPr>
  </w:style>
  <w:style w:type="paragraph" w:customStyle="1" w:styleId="afd">
    <w:name w:val="文章总标题"/>
    <w:basedOn w:val="a0"/>
    <w:rsid w:val="008A21EF"/>
    <w:pPr>
      <w:widowControl/>
      <w:spacing w:before="566" w:after="544" w:line="566" w:lineRule="atLeast"/>
      <w:jc w:val="center"/>
      <w:textAlignment w:val="baseline"/>
    </w:pPr>
    <w:rPr>
      <w:rFonts w:ascii="Arial" w:eastAsia="黑体"/>
      <w:color w:val="000000"/>
      <w:kern w:val="0"/>
      <w:sz w:val="54"/>
      <w:szCs w:val="20"/>
      <w:u w:color="000000"/>
    </w:rPr>
  </w:style>
  <w:style w:type="paragraph" w:customStyle="1" w:styleId="xl27">
    <w:name w:val="xl27"/>
    <w:basedOn w:val="a0"/>
    <w:rsid w:val="008A21EF"/>
    <w:pPr>
      <w:widowControl/>
      <w:pBdr>
        <w:left w:val="single" w:sz="4" w:space="0" w:color="auto"/>
        <w:right w:val="single" w:sz="4" w:space="0" w:color="auto"/>
      </w:pBdr>
      <w:spacing w:before="100" w:beforeAutospacing="1" w:after="100" w:afterAutospacing="1"/>
      <w:jc w:val="right"/>
    </w:pPr>
    <w:rPr>
      <w:rFonts w:ascii="Arial" w:eastAsia="Arial Unicode MS" w:hAnsi="Arial" w:cs="Arial"/>
      <w:kern w:val="0"/>
      <w:sz w:val="18"/>
      <w:szCs w:val="18"/>
    </w:rPr>
  </w:style>
  <w:style w:type="paragraph" w:customStyle="1" w:styleId="xl52">
    <w:name w:val="xl52"/>
    <w:basedOn w:val="a0"/>
    <w:rsid w:val="008A21EF"/>
    <w:pPr>
      <w:widowControl/>
      <w:pBdr>
        <w:left w:val="single" w:sz="4"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kern w:val="0"/>
      <w:sz w:val="18"/>
      <w:szCs w:val="18"/>
    </w:rPr>
  </w:style>
  <w:style w:type="paragraph" w:customStyle="1" w:styleId="xl72">
    <w:name w:val="xl72"/>
    <w:basedOn w:val="a0"/>
    <w:rsid w:val="008A21EF"/>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e">
    <w:name w:val="章标题"/>
    <w:basedOn w:val="a0"/>
    <w:rsid w:val="008A21EF"/>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ParaChar">
    <w:name w:val="默认段落字体 Para Char"/>
    <w:basedOn w:val="a0"/>
    <w:rsid w:val="008A21EF"/>
    <w:pPr>
      <w:adjustRightInd w:val="0"/>
      <w:spacing w:line="360" w:lineRule="auto"/>
    </w:pPr>
    <w:rPr>
      <w:kern w:val="0"/>
      <w:sz w:val="24"/>
      <w:szCs w:val="20"/>
    </w:rPr>
  </w:style>
  <w:style w:type="paragraph" w:customStyle="1" w:styleId="xl28">
    <w:name w:val="xl28"/>
    <w:basedOn w:val="a0"/>
    <w:rsid w:val="008A21EF"/>
    <w:pPr>
      <w:widowControl/>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kern w:val="0"/>
      <w:sz w:val="18"/>
      <w:szCs w:val="18"/>
    </w:rPr>
  </w:style>
  <w:style w:type="table" w:styleId="aff">
    <w:name w:val="Table Grid"/>
    <w:basedOn w:val="a2"/>
    <w:rsid w:val="008A21E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Strong"/>
    <w:basedOn w:val="a1"/>
    <w:uiPriority w:val="22"/>
    <w:qFormat/>
    <w:rsid w:val="00021C5B"/>
    <w:rPr>
      <w:b/>
      <w:bCs/>
    </w:r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FF0789B-73BC-47D9-8D87-604008FF0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47</Pages>
  <Words>3270</Words>
  <Characters>18643</Characters>
  <Application>Microsoft Office Word</Application>
  <DocSecurity>0</DocSecurity>
  <PresentationFormat/>
  <Lines>155</Lines>
  <Paragraphs>43</Paragraphs>
  <Slides>0</Slides>
  <Notes>0</Notes>
  <HiddenSlides>0</HiddenSlides>
  <MMClips>0</MMClips>
  <ScaleCrop>false</ScaleCrop>
  <Company>Microsoft</Company>
  <LinksUpToDate>false</LinksUpToDate>
  <CharactersWithSpaces>21870</CharactersWithSpaces>
  <SharedDoc>false</SharedDoc>
  <HLinks>
    <vt:vector size="42" baseType="variant">
      <vt:variant>
        <vt:i4>1245232</vt:i4>
      </vt:variant>
      <vt:variant>
        <vt:i4>38</vt:i4>
      </vt:variant>
      <vt:variant>
        <vt:i4>0</vt:i4>
      </vt:variant>
      <vt:variant>
        <vt:i4>5</vt:i4>
      </vt:variant>
      <vt:variant>
        <vt:lpwstr/>
      </vt:variant>
      <vt:variant>
        <vt:lpwstr>_Toc58310865</vt:lpwstr>
      </vt:variant>
      <vt:variant>
        <vt:i4>1179696</vt:i4>
      </vt:variant>
      <vt:variant>
        <vt:i4>32</vt:i4>
      </vt:variant>
      <vt:variant>
        <vt:i4>0</vt:i4>
      </vt:variant>
      <vt:variant>
        <vt:i4>5</vt:i4>
      </vt:variant>
      <vt:variant>
        <vt:lpwstr/>
      </vt:variant>
      <vt:variant>
        <vt:lpwstr>_Toc58310864</vt:lpwstr>
      </vt:variant>
      <vt:variant>
        <vt:i4>1376304</vt:i4>
      </vt:variant>
      <vt:variant>
        <vt:i4>26</vt:i4>
      </vt:variant>
      <vt:variant>
        <vt:i4>0</vt:i4>
      </vt:variant>
      <vt:variant>
        <vt:i4>5</vt:i4>
      </vt:variant>
      <vt:variant>
        <vt:lpwstr/>
      </vt:variant>
      <vt:variant>
        <vt:lpwstr>_Toc58310863</vt:lpwstr>
      </vt:variant>
      <vt:variant>
        <vt:i4>1310768</vt:i4>
      </vt:variant>
      <vt:variant>
        <vt:i4>20</vt:i4>
      </vt:variant>
      <vt:variant>
        <vt:i4>0</vt:i4>
      </vt:variant>
      <vt:variant>
        <vt:i4>5</vt:i4>
      </vt:variant>
      <vt:variant>
        <vt:lpwstr/>
      </vt:variant>
      <vt:variant>
        <vt:lpwstr>_Toc58310862</vt:lpwstr>
      </vt:variant>
      <vt:variant>
        <vt:i4>1507376</vt:i4>
      </vt:variant>
      <vt:variant>
        <vt:i4>14</vt:i4>
      </vt:variant>
      <vt:variant>
        <vt:i4>0</vt:i4>
      </vt:variant>
      <vt:variant>
        <vt:i4>5</vt:i4>
      </vt:variant>
      <vt:variant>
        <vt:lpwstr/>
      </vt:variant>
      <vt:variant>
        <vt:lpwstr>_Toc58310861</vt:lpwstr>
      </vt:variant>
      <vt:variant>
        <vt:i4>1441840</vt:i4>
      </vt:variant>
      <vt:variant>
        <vt:i4>8</vt:i4>
      </vt:variant>
      <vt:variant>
        <vt:i4>0</vt:i4>
      </vt:variant>
      <vt:variant>
        <vt:i4>5</vt:i4>
      </vt:variant>
      <vt:variant>
        <vt:lpwstr/>
      </vt:variant>
      <vt:variant>
        <vt:lpwstr>_Toc58310860</vt:lpwstr>
      </vt:variant>
      <vt:variant>
        <vt:i4>2031667</vt:i4>
      </vt:variant>
      <vt:variant>
        <vt:i4>2</vt:i4>
      </vt:variant>
      <vt:variant>
        <vt:i4>0</vt:i4>
      </vt:variant>
      <vt:variant>
        <vt:i4>5</vt:i4>
      </vt:variant>
      <vt:variant>
        <vt:lpwstr/>
      </vt:variant>
      <vt:variant>
        <vt:lpwstr>_Toc58310859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Wang</cp:lastModifiedBy>
  <cp:revision>82</cp:revision>
  <cp:lastPrinted>2021-04-28T11:13:00Z</cp:lastPrinted>
  <dcterms:created xsi:type="dcterms:W3CDTF">2021-04-28T03:36:00Z</dcterms:created>
  <dcterms:modified xsi:type="dcterms:W3CDTF">2021-04-30T01:43:00Z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